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DD" w:rsidRDefault="007603B7" w:rsidP="001B47DD">
      <w:pPr>
        <w:ind w:left="1440" w:right="1440"/>
        <w:jc w:val="center"/>
      </w:pPr>
      <w:bookmarkStart w:id="0" w:name="_GoBack"/>
      <w:bookmarkEnd w:id="0"/>
      <w:r>
        <w:t>A bill to be entitled</w:t>
      </w:r>
    </w:p>
    <w:p w:rsidR="001B47DD" w:rsidRDefault="001B47DD" w:rsidP="001B47DD">
      <w:pPr>
        <w:ind w:right="1440"/>
        <w:jc w:val="both"/>
      </w:pPr>
    </w:p>
    <w:p w:rsidR="001B47DD" w:rsidRDefault="001B47DD" w:rsidP="001B47DD">
      <w:pPr>
        <w:ind w:left="-18" w:firstLine="18"/>
        <w:jc w:val="both"/>
      </w:pPr>
      <w:r>
        <w:t>An Act Relating to Lehigh Acres Fire Control and Rescue District, Lee County, and Lehigh Acres Municipal Services Improvement District</w:t>
      </w:r>
      <w:r w:rsidR="00CB6472">
        <w:t>,</w:t>
      </w:r>
      <w:r>
        <w:t xml:space="preserve"> Lee County</w:t>
      </w:r>
      <w:r w:rsidR="00CB6472">
        <w:t>;</w:t>
      </w:r>
      <w:r>
        <w:t xml:space="preserve"> amending Section 5 of Section 3 of Chapter 2000-406, Laws of Florida, to exempt </w:t>
      </w:r>
      <w:r w:rsidRPr="00A41AF4">
        <w:t>Lehigh Acres Fire Control and Rescue District</w:t>
      </w:r>
      <w:r>
        <w:t xml:space="preserve">, and its property, from </w:t>
      </w:r>
      <w:r w:rsidR="00B839A9">
        <w:t xml:space="preserve">all </w:t>
      </w:r>
      <w:r>
        <w:t xml:space="preserve">taxes, including non-ad valorem assessments, imposed by </w:t>
      </w:r>
      <w:r w:rsidRPr="00A41AF4">
        <w:t>Lehigh Acres Municipal Services Improvement District</w:t>
      </w:r>
      <w:r>
        <w:t>; amending Section 5 of Section 4 of Chapter 2015-202, Laws of Florida, to exempt Lehigh</w:t>
      </w:r>
      <w:r w:rsidRPr="00A41AF4">
        <w:t xml:space="preserve"> Acres Municipal Services Improvement District, and its property, from </w:t>
      </w:r>
      <w:r w:rsidR="00B839A9">
        <w:t xml:space="preserve">all </w:t>
      </w:r>
      <w:r w:rsidRPr="00A41AF4">
        <w:t>taxes, including non-ad valorem assessments, imposed by Lehigh Acres Fire Control and Rescue District</w:t>
      </w:r>
      <w:r>
        <w:t xml:space="preserve">; providing construction; providing that the act shall take precedence over any conflicting law to the extent of such conflict; providing an effective date.  </w:t>
      </w:r>
    </w:p>
    <w:p w:rsidR="001B47DD" w:rsidRDefault="001B47DD" w:rsidP="001B47DD"/>
    <w:p w:rsidR="001B47DD" w:rsidRDefault="001B47DD" w:rsidP="001B47DD">
      <w:r>
        <w:t xml:space="preserve">Be It Enacted by the Legislature of the State of </w:t>
      </w:r>
      <w:smartTag w:uri="urn:schemas-microsoft-com:office:smarttags" w:element="place">
        <w:smartTag w:uri="urn:schemas-microsoft-com:office:smarttags" w:element="State">
          <w:r>
            <w:t>Florida</w:t>
          </w:r>
        </w:smartTag>
      </w:smartTag>
      <w:r>
        <w:t>:</w:t>
      </w:r>
    </w:p>
    <w:p w:rsidR="001B47DD" w:rsidRDefault="001B47DD" w:rsidP="001B47DD">
      <w:pPr>
        <w:jc w:val="both"/>
      </w:pPr>
    </w:p>
    <w:p w:rsidR="001B47DD" w:rsidRDefault="001B47DD" w:rsidP="001B47DD">
      <w:pPr>
        <w:jc w:val="both"/>
      </w:pPr>
      <w:r>
        <w:t xml:space="preserve">  Section 1.  Section 5 of Section 3 of Chapter 2000-406, Laws of Florida, relating to Lehigh Acres Fire Control and Rescue District, Lee County, is amended by adding a new subsection (7) to read as follows:  </w:t>
      </w:r>
    </w:p>
    <w:p w:rsidR="001B47DD" w:rsidRDefault="001B47DD" w:rsidP="001B47DD">
      <w:pPr>
        <w:jc w:val="both"/>
      </w:pPr>
    </w:p>
    <w:p w:rsidR="001B47DD" w:rsidRDefault="001B47DD" w:rsidP="00B91AE7">
      <w:pPr>
        <w:jc w:val="both"/>
      </w:pPr>
      <w:r>
        <w:tab/>
      </w:r>
      <w:r w:rsidRPr="00B839A9">
        <w:rPr>
          <w:u w:val="single"/>
        </w:rPr>
        <w:t xml:space="preserve">(7)  The district, and all assets and properties of the district, are exempt from all taxes imposed by Lehigh Acres Municipal Services Improvement District, including, but not limited to, </w:t>
      </w:r>
      <w:r w:rsidR="00CB6472" w:rsidRPr="00B839A9">
        <w:rPr>
          <w:u w:val="single"/>
        </w:rPr>
        <w:t xml:space="preserve">all </w:t>
      </w:r>
      <w:r w:rsidRPr="00B839A9">
        <w:rPr>
          <w:u w:val="single"/>
        </w:rPr>
        <w:t xml:space="preserve">non-ad valorem assessments, such as annual installment assessments, which are levied pursuant to § 298.36, Florida Statutes, and maintenance assessments, which are </w:t>
      </w:r>
      <w:r w:rsidR="00CB6472" w:rsidRPr="00B839A9">
        <w:rPr>
          <w:u w:val="single"/>
        </w:rPr>
        <w:t>levied pursuant to</w:t>
      </w:r>
      <w:r w:rsidRPr="00B839A9">
        <w:rPr>
          <w:u w:val="single"/>
        </w:rPr>
        <w:t xml:space="preserve"> § 298.54, Florida Statutes</w:t>
      </w:r>
      <w:r w:rsidR="00B839A9">
        <w:rPr>
          <w:u w:val="single"/>
        </w:rPr>
        <w:t>.</w:t>
      </w:r>
      <w:r w:rsidR="00CB6472" w:rsidRPr="00B839A9">
        <w:rPr>
          <w:u w:val="single"/>
        </w:rPr>
        <w:t xml:space="preserve"> </w:t>
      </w:r>
    </w:p>
    <w:p w:rsidR="00161DAF" w:rsidRDefault="00487C35" w:rsidP="00B839A9">
      <w:pPr>
        <w:jc w:val="both"/>
      </w:pPr>
      <w:r w:rsidRPr="00B91AE7">
        <w:rPr>
          <w:b/>
        </w:rPr>
        <w:tab/>
      </w:r>
    </w:p>
    <w:p w:rsidR="001B47DD" w:rsidRDefault="001B47DD" w:rsidP="001B47DD">
      <w:pPr>
        <w:jc w:val="both"/>
      </w:pPr>
      <w:r>
        <w:t xml:space="preserve">  Section 2.  Section 5 of Section 4 of Chapter 2015-202, Laws of Florida, relating to Lehigh Acres Municipal Services Improvement District, Lee County, is amended by adding a new subsection (13) to read as follows:</w:t>
      </w:r>
    </w:p>
    <w:p w:rsidR="001B47DD" w:rsidRDefault="001B47DD" w:rsidP="001B47DD">
      <w:pPr>
        <w:jc w:val="both"/>
      </w:pPr>
    </w:p>
    <w:p w:rsidR="001B47DD" w:rsidRPr="00B839A9" w:rsidRDefault="001B47DD" w:rsidP="001B47DD">
      <w:pPr>
        <w:jc w:val="both"/>
        <w:rPr>
          <w:u w:val="single"/>
        </w:rPr>
      </w:pPr>
      <w:r>
        <w:tab/>
      </w:r>
      <w:r w:rsidRPr="00B839A9">
        <w:rPr>
          <w:u w:val="single"/>
        </w:rPr>
        <w:t>(13)  The district, and all assets and properties of the district, are exempt from all taxes imposed by Lehigh Acres Fire Control and Rescue District, including, but not limited to,</w:t>
      </w:r>
      <w:r w:rsidR="00CB6472" w:rsidRPr="00B839A9">
        <w:rPr>
          <w:u w:val="single"/>
        </w:rPr>
        <w:t xml:space="preserve"> all </w:t>
      </w:r>
      <w:r w:rsidRPr="00B839A9">
        <w:rPr>
          <w:u w:val="single"/>
        </w:rPr>
        <w:t>non-ad valorem assessments</w:t>
      </w:r>
      <w:r w:rsidR="005E4D0A">
        <w:rPr>
          <w:u w:val="single"/>
        </w:rPr>
        <w:t xml:space="preserve"> </w:t>
      </w:r>
      <w:r w:rsidR="00CB6472" w:rsidRPr="00B839A9">
        <w:rPr>
          <w:u w:val="single"/>
        </w:rPr>
        <w:t>which are levied pursuant to § 191.009(2), Florida Statutes</w:t>
      </w:r>
      <w:r w:rsidR="00B839A9">
        <w:rPr>
          <w:u w:val="single"/>
        </w:rPr>
        <w:t>.</w:t>
      </w:r>
      <w:r w:rsidR="00CB6472" w:rsidRPr="00B839A9">
        <w:rPr>
          <w:u w:val="single"/>
        </w:rPr>
        <w:t xml:space="preserve"> </w:t>
      </w:r>
    </w:p>
    <w:p w:rsidR="00487C35" w:rsidRDefault="00487C35" w:rsidP="001B47DD">
      <w:pPr>
        <w:jc w:val="both"/>
      </w:pPr>
    </w:p>
    <w:p w:rsidR="001B47DD" w:rsidRDefault="001B47DD" w:rsidP="001B47DD">
      <w:pPr>
        <w:jc w:val="both"/>
      </w:pPr>
      <w:r>
        <w:t xml:space="preserve">  Section 3.  The provisions of this act shall be liberally construed in order to effectively carry out the purposes of this act in the interest of the public health, welfare, and safety of the citizens served by </w:t>
      </w:r>
      <w:r w:rsidRPr="00584728">
        <w:t>Lehigh Acres Fire Control and Rescue District</w:t>
      </w:r>
      <w:r>
        <w:t xml:space="preserve"> and </w:t>
      </w:r>
      <w:r w:rsidRPr="00584728">
        <w:t>Lehigh Acres Municipal Services Improvement District</w:t>
      </w:r>
      <w:r>
        <w:t xml:space="preserve">. </w:t>
      </w:r>
    </w:p>
    <w:p w:rsidR="001B47DD" w:rsidRDefault="001B47DD" w:rsidP="001B47DD">
      <w:pPr>
        <w:jc w:val="both"/>
      </w:pPr>
    </w:p>
    <w:p w:rsidR="001B47DD" w:rsidRDefault="001B47DD" w:rsidP="001B47DD">
      <w:pPr>
        <w:jc w:val="both"/>
      </w:pPr>
      <w:r>
        <w:t xml:space="preserve">  Section 4.  In the event of a conflict between </w:t>
      </w:r>
      <w:r w:rsidR="00B839A9">
        <w:t xml:space="preserve">a </w:t>
      </w:r>
      <w:r>
        <w:t xml:space="preserve">provision of this act and the provisions of any other act, the provisions of this act shall control to the extent of such conflict. </w:t>
      </w:r>
    </w:p>
    <w:p w:rsidR="001B47DD" w:rsidRDefault="001B47DD" w:rsidP="001B47DD">
      <w:pPr>
        <w:jc w:val="both"/>
      </w:pPr>
    </w:p>
    <w:p w:rsidR="00161DAF" w:rsidRDefault="001B47DD" w:rsidP="001B47DD">
      <w:pPr>
        <w:jc w:val="both"/>
      </w:pPr>
      <w:r>
        <w:t xml:space="preserve">  Section 5.  This act shall take effect upon becoming a law.</w:t>
      </w:r>
    </w:p>
    <w:sectPr w:rsidR="00161DAF" w:rsidSect="00B839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D0" w:rsidRDefault="006377D0" w:rsidP="006377D0">
      <w:r>
        <w:separator/>
      </w:r>
    </w:p>
  </w:endnote>
  <w:endnote w:type="continuationSeparator" w:id="0">
    <w:p w:rsidR="006377D0" w:rsidRDefault="006377D0" w:rsidP="0063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95" w:rsidRDefault="004A5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D0" w:rsidRDefault="006377D0" w:rsidP="006377D0">
    <w:pPr>
      <w:jc w:val="center"/>
    </w:pPr>
    <w:r>
      <w:t xml:space="preserve">CODING: Words </w:t>
    </w:r>
    <w:r w:rsidRPr="00B839A9">
      <w:rPr>
        <w:strike/>
      </w:rPr>
      <w:t>stricken</w:t>
    </w:r>
    <w:r>
      <w:t xml:space="preserve"> are deletions and words </w:t>
    </w:r>
    <w:r w:rsidRPr="00B839A9">
      <w:rPr>
        <w:u w:val="single"/>
      </w:rPr>
      <w:t>underlined</w:t>
    </w:r>
    <w:r>
      <w:t xml:space="preserve"> are additions.</w:t>
    </w:r>
  </w:p>
  <w:p w:rsidR="006377D0" w:rsidRDefault="00637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95" w:rsidRDefault="004A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D0" w:rsidRDefault="006377D0" w:rsidP="006377D0">
      <w:r>
        <w:separator/>
      </w:r>
    </w:p>
  </w:footnote>
  <w:footnote w:type="continuationSeparator" w:id="0">
    <w:p w:rsidR="006377D0" w:rsidRDefault="006377D0" w:rsidP="0063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95" w:rsidRDefault="004A5B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1921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95" w:rsidRDefault="004A5B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1921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95" w:rsidRDefault="004A5B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1921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DD"/>
    <w:rsid w:val="00161DAF"/>
    <w:rsid w:val="001B47DD"/>
    <w:rsid w:val="00383646"/>
    <w:rsid w:val="00487C35"/>
    <w:rsid w:val="004A5B95"/>
    <w:rsid w:val="005E4D0A"/>
    <w:rsid w:val="00621BBC"/>
    <w:rsid w:val="006377D0"/>
    <w:rsid w:val="007603B7"/>
    <w:rsid w:val="00875A4D"/>
    <w:rsid w:val="00B839A9"/>
    <w:rsid w:val="00B91AE7"/>
    <w:rsid w:val="00C252C5"/>
    <w:rsid w:val="00CB6472"/>
    <w:rsid w:val="00D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DD"/>
    <w:pPr>
      <w:overflowPunct w:val="0"/>
      <w:autoSpaceDE w:val="0"/>
      <w:autoSpaceDN w:val="0"/>
      <w:adjustRightInd w:val="0"/>
      <w:spacing w:after="0" w:line="240" w:lineRule="auto"/>
      <w:textAlignment w:val="baseline"/>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B47DD"/>
  </w:style>
  <w:style w:type="paragraph" w:styleId="BalloonText">
    <w:name w:val="Balloon Text"/>
    <w:basedOn w:val="Normal"/>
    <w:link w:val="BalloonTextChar"/>
    <w:uiPriority w:val="99"/>
    <w:semiHidden/>
    <w:unhideWhenUsed/>
    <w:rsid w:val="00CB6472"/>
    <w:rPr>
      <w:rFonts w:ascii="Tahoma" w:hAnsi="Tahoma" w:cs="Tahoma"/>
      <w:sz w:val="16"/>
      <w:szCs w:val="16"/>
    </w:rPr>
  </w:style>
  <w:style w:type="character" w:customStyle="1" w:styleId="BalloonTextChar">
    <w:name w:val="Balloon Text Char"/>
    <w:basedOn w:val="DefaultParagraphFont"/>
    <w:link w:val="BalloonText"/>
    <w:uiPriority w:val="99"/>
    <w:semiHidden/>
    <w:rsid w:val="00CB6472"/>
    <w:rPr>
      <w:rFonts w:ascii="Tahoma" w:eastAsia="Times New Roman" w:hAnsi="Tahoma" w:cs="Tahoma"/>
      <w:sz w:val="16"/>
      <w:szCs w:val="16"/>
    </w:rPr>
  </w:style>
  <w:style w:type="paragraph" w:styleId="Header">
    <w:name w:val="header"/>
    <w:basedOn w:val="Normal"/>
    <w:link w:val="HeaderChar"/>
    <w:uiPriority w:val="99"/>
    <w:unhideWhenUsed/>
    <w:rsid w:val="006377D0"/>
    <w:pPr>
      <w:tabs>
        <w:tab w:val="center" w:pos="4680"/>
        <w:tab w:val="right" w:pos="9360"/>
      </w:tabs>
    </w:pPr>
  </w:style>
  <w:style w:type="character" w:customStyle="1" w:styleId="HeaderChar">
    <w:name w:val="Header Char"/>
    <w:basedOn w:val="DefaultParagraphFont"/>
    <w:link w:val="Header"/>
    <w:uiPriority w:val="99"/>
    <w:rsid w:val="006377D0"/>
    <w:rPr>
      <w:rFonts w:eastAsia="Times New Roman"/>
      <w:szCs w:val="20"/>
    </w:rPr>
  </w:style>
  <w:style w:type="paragraph" w:styleId="Footer">
    <w:name w:val="footer"/>
    <w:basedOn w:val="Normal"/>
    <w:link w:val="FooterChar"/>
    <w:uiPriority w:val="99"/>
    <w:unhideWhenUsed/>
    <w:rsid w:val="006377D0"/>
    <w:pPr>
      <w:tabs>
        <w:tab w:val="center" w:pos="4680"/>
        <w:tab w:val="right" w:pos="9360"/>
      </w:tabs>
    </w:pPr>
  </w:style>
  <w:style w:type="character" w:customStyle="1" w:styleId="FooterChar">
    <w:name w:val="Footer Char"/>
    <w:basedOn w:val="DefaultParagraphFont"/>
    <w:link w:val="Footer"/>
    <w:uiPriority w:val="99"/>
    <w:rsid w:val="006377D0"/>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DD"/>
    <w:pPr>
      <w:overflowPunct w:val="0"/>
      <w:autoSpaceDE w:val="0"/>
      <w:autoSpaceDN w:val="0"/>
      <w:adjustRightInd w:val="0"/>
      <w:spacing w:after="0" w:line="240" w:lineRule="auto"/>
      <w:textAlignment w:val="baseline"/>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B47DD"/>
  </w:style>
  <w:style w:type="paragraph" w:styleId="BalloonText">
    <w:name w:val="Balloon Text"/>
    <w:basedOn w:val="Normal"/>
    <w:link w:val="BalloonTextChar"/>
    <w:uiPriority w:val="99"/>
    <w:semiHidden/>
    <w:unhideWhenUsed/>
    <w:rsid w:val="00CB6472"/>
    <w:rPr>
      <w:rFonts w:ascii="Tahoma" w:hAnsi="Tahoma" w:cs="Tahoma"/>
      <w:sz w:val="16"/>
      <w:szCs w:val="16"/>
    </w:rPr>
  </w:style>
  <w:style w:type="character" w:customStyle="1" w:styleId="BalloonTextChar">
    <w:name w:val="Balloon Text Char"/>
    <w:basedOn w:val="DefaultParagraphFont"/>
    <w:link w:val="BalloonText"/>
    <w:uiPriority w:val="99"/>
    <w:semiHidden/>
    <w:rsid w:val="00CB6472"/>
    <w:rPr>
      <w:rFonts w:ascii="Tahoma" w:eastAsia="Times New Roman" w:hAnsi="Tahoma" w:cs="Tahoma"/>
      <w:sz w:val="16"/>
      <w:szCs w:val="16"/>
    </w:rPr>
  </w:style>
  <w:style w:type="paragraph" w:styleId="Header">
    <w:name w:val="header"/>
    <w:basedOn w:val="Normal"/>
    <w:link w:val="HeaderChar"/>
    <w:uiPriority w:val="99"/>
    <w:unhideWhenUsed/>
    <w:rsid w:val="006377D0"/>
    <w:pPr>
      <w:tabs>
        <w:tab w:val="center" w:pos="4680"/>
        <w:tab w:val="right" w:pos="9360"/>
      </w:tabs>
    </w:pPr>
  </w:style>
  <w:style w:type="character" w:customStyle="1" w:styleId="HeaderChar">
    <w:name w:val="Header Char"/>
    <w:basedOn w:val="DefaultParagraphFont"/>
    <w:link w:val="Header"/>
    <w:uiPriority w:val="99"/>
    <w:rsid w:val="006377D0"/>
    <w:rPr>
      <w:rFonts w:eastAsia="Times New Roman"/>
      <w:szCs w:val="20"/>
    </w:rPr>
  </w:style>
  <w:style w:type="paragraph" w:styleId="Footer">
    <w:name w:val="footer"/>
    <w:basedOn w:val="Normal"/>
    <w:link w:val="FooterChar"/>
    <w:uiPriority w:val="99"/>
    <w:unhideWhenUsed/>
    <w:rsid w:val="006377D0"/>
    <w:pPr>
      <w:tabs>
        <w:tab w:val="center" w:pos="4680"/>
        <w:tab w:val="right" w:pos="9360"/>
      </w:tabs>
    </w:pPr>
  </w:style>
  <w:style w:type="character" w:customStyle="1" w:styleId="FooterChar">
    <w:name w:val="Footer Char"/>
    <w:basedOn w:val="DefaultParagraphFont"/>
    <w:link w:val="Footer"/>
    <w:uiPriority w:val="99"/>
    <w:rsid w:val="006377D0"/>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RWP</dc:creator>
  <cp:lastModifiedBy>Codie, Charlotte</cp:lastModifiedBy>
  <cp:revision>2</cp:revision>
  <dcterms:created xsi:type="dcterms:W3CDTF">2017-01-06T19:44:00Z</dcterms:created>
  <dcterms:modified xsi:type="dcterms:W3CDTF">2017-01-06T19:44:00Z</dcterms:modified>
</cp:coreProperties>
</file>