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5B" w:rsidRPr="00CA6577" w:rsidRDefault="00E239AB" w:rsidP="00437A5B">
      <w:pPr>
        <w:jc w:val="center"/>
        <w:rPr>
          <w:b/>
          <w:color w:val="000000" w:themeColor="text1"/>
          <w:sz w:val="21"/>
          <w:szCs w:val="21"/>
        </w:rPr>
      </w:pPr>
      <w:bookmarkStart w:id="0" w:name="_GoBack"/>
      <w:bookmarkEnd w:id="0"/>
      <w:r w:rsidRPr="00CA6577">
        <w:rPr>
          <w:b/>
          <w:color w:val="000000" w:themeColor="text1"/>
          <w:sz w:val="21"/>
          <w:szCs w:val="21"/>
        </w:rPr>
        <w:t>2017</w:t>
      </w:r>
      <w:r w:rsidR="00437A5B" w:rsidRPr="00CA6577">
        <w:rPr>
          <w:b/>
          <w:color w:val="000000" w:themeColor="text1"/>
          <w:sz w:val="21"/>
          <w:szCs w:val="21"/>
        </w:rPr>
        <w:t xml:space="preserve"> Consensus Legislative Priorities</w:t>
      </w:r>
    </w:p>
    <w:p w:rsidR="00437A5B" w:rsidRPr="00CA6577" w:rsidRDefault="00437A5B" w:rsidP="00812CB1">
      <w:pPr>
        <w:spacing w:after="0" w:line="240" w:lineRule="auto"/>
        <w:rPr>
          <w:color w:val="000000" w:themeColor="text1"/>
          <w:sz w:val="21"/>
          <w:szCs w:val="21"/>
        </w:rPr>
      </w:pPr>
      <w:r w:rsidRPr="00CA6577">
        <w:rPr>
          <w:color w:val="000000" w:themeColor="text1"/>
          <w:sz w:val="21"/>
          <w:szCs w:val="21"/>
        </w:rPr>
        <w:t>The Florida Coalition for the Homeless (FCH) is a</w:t>
      </w:r>
      <w:r w:rsidR="0020431F" w:rsidRPr="00CA6577">
        <w:rPr>
          <w:color w:val="000000" w:themeColor="text1"/>
          <w:sz w:val="21"/>
          <w:szCs w:val="21"/>
        </w:rPr>
        <w:t xml:space="preserve"> </w:t>
      </w:r>
      <w:r w:rsidRPr="00CA6577">
        <w:rPr>
          <w:color w:val="000000" w:themeColor="text1"/>
          <w:sz w:val="21"/>
          <w:szCs w:val="21"/>
        </w:rPr>
        <w:t>dynamic organization whose membership includes the state’s 28 Local Lead Agency Continuums of C</w:t>
      </w:r>
      <w:r w:rsidR="00555E23" w:rsidRPr="00CA6577">
        <w:rPr>
          <w:color w:val="000000" w:themeColor="text1"/>
          <w:sz w:val="21"/>
          <w:szCs w:val="21"/>
        </w:rPr>
        <w:t xml:space="preserve">are (CoCs), homeless advocates, </w:t>
      </w:r>
      <w:r w:rsidRPr="00CA6577">
        <w:rPr>
          <w:color w:val="000000" w:themeColor="text1"/>
          <w:sz w:val="21"/>
          <w:szCs w:val="21"/>
        </w:rPr>
        <w:t xml:space="preserve">local service providers, members of the faith-based community, formerly homeless persons, educators, attorneys, mental health professionals and policy makers </w:t>
      </w:r>
      <w:r w:rsidR="004E5444" w:rsidRPr="00CA6577">
        <w:rPr>
          <w:color w:val="000000" w:themeColor="text1"/>
          <w:sz w:val="21"/>
          <w:szCs w:val="21"/>
        </w:rPr>
        <w:t xml:space="preserve">statewide. </w:t>
      </w:r>
      <w:r w:rsidR="0020431F" w:rsidRPr="00CA6577">
        <w:rPr>
          <w:color w:val="000000" w:themeColor="text1"/>
          <w:sz w:val="21"/>
          <w:szCs w:val="21"/>
        </w:rPr>
        <w:t xml:space="preserve">This diverse </w:t>
      </w:r>
      <w:r w:rsidR="004E5444" w:rsidRPr="00CA6577">
        <w:rPr>
          <w:color w:val="000000" w:themeColor="text1"/>
          <w:sz w:val="21"/>
          <w:szCs w:val="21"/>
        </w:rPr>
        <w:t>group is</w:t>
      </w:r>
      <w:r w:rsidRPr="00CA6577">
        <w:rPr>
          <w:color w:val="000000" w:themeColor="text1"/>
          <w:sz w:val="21"/>
          <w:szCs w:val="21"/>
        </w:rPr>
        <w:t xml:space="preserve"> committed to implementing programs that </w:t>
      </w:r>
      <w:r w:rsidR="004E5444" w:rsidRPr="00CA6577">
        <w:rPr>
          <w:color w:val="000000" w:themeColor="text1"/>
          <w:sz w:val="21"/>
          <w:szCs w:val="21"/>
        </w:rPr>
        <w:t>prevent homelessness</w:t>
      </w:r>
      <w:r w:rsidRPr="00CA6577">
        <w:rPr>
          <w:color w:val="000000" w:themeColor="text1"/>
          <w:sz w:val="21"/>
          <w:szCs w:val="21"/>
        </w:rPr>
        <w:t xml:space="preserve"> and rapidly re-house </w:t>
      </w:r>
      <w:r w:rsidR="0020431F" w:rsidRPr="00CA6577">
        <w:rPr>
          <w:color w:val="000000" w:themeColor="text1"/>
          <w:sz w:val="21"/>
          <w:szCs w:val="21"/>
        </w:rPr>
        <w:t xml:space="preserve">homeless </w:t>
      </w:r>
      <w:r w:rsidRPr="00CA6577">
        <w:rPr>
          <w:color w:val="000000" w:themeColor="text1"/>
          <w:sz w:val="21"/>
          <w:szCs w:val="21"/>
        </w:rPr>
        <w:t xml:space="preserve">individuals and families </w:t>
      </w:r>
      <w:r w:rsidR="0020431F" w:rsidRPr="00CA6577">
        <w:rPr>
          <w:color w:val="000000" w:themeColor="text1"/>
          <w:sz w:val="21"/>
          <w:szCs w:val="21"/>
        </w:rPr>
        <w:t>to</w:t>
      </w:r>
      <w:r w:rsidRPr="00CA6577">
        <w:rPr>
          <w:color w:val="000000" w:themeColor="text1"/>
          <w:sz w:val="21"/>
          <w:szCs w:val="21"/>
        </w:rPr>
        <w:t xml:space="preserve"> return</w:t>
      </w:r>
      <w:r w:rsidR="0020431F" w:rsidRPr="00CA6577">
        <w:rPr>
          <w:color w:val="000000" w:themeColor="text1"/>
          <w:sz w:val="21"/>
          <w:szCs w:val="21"/>
        </w:rPr>
        <w:t xml:space="preserve"> them</w:t>
      </w:r>
      <w:r w:rsidRPr="00CA6577">
        <w:rPr>
          <w:color w:val="000000" w:themeColor="text1"/>
          <w:sz w:val="21"/>
          <w:szCs w:val="21"/>
        </w:rPr>
        <w:t xml:space="preserve"> to self-suf</w:t>
      </w:r>
      <w:r w:rsidR="0032268D" w:rsidRPr="00CA6577">
        <w:rPr>
          <w:color w:val="000000" w:themeColor="text1"/>
          <w:sz w:val="21"/>
          <w:szCs w:val="21"/>
        </w:rPr>
        <w:t xml:space="preserve">ficiency and productive lives. </w:t>
      </w:r>
      <w:r w:rsidR="0020431F" w:rsidRPr="00CA6577">
        <w:rPr>
          <w:color w:val="000000" w:themeColor="text1"/>
          <w:sz w:val="21"/>
          <w:szCs w:val="21"/>
        </w:rPr>
        <w:t xml:space="preserve">The </w:t>
      </w:r>
      <w:r w:rsidR="004E5444" w:rsidRPr="00CA6577">
        <w:rPr>
          <w:color w:val="000000" w:themeColor="text1"/>
          <w:sz w:val="21"/>
          <w:szCs w:val="21"/>
        </w:rPr>
        <w:t>membership of</w:t>
      </w:r>
      <w:r w:rsidR="009A1C54" w:rsidRPr="00CA6577">
        <w:rPr>
          <w:color w:val="000000" w:themeColor="text1"/>
          <w:sz w:val="21"/>
          <w:szCs w:val="21"/>
        </w:rPr>
        <w:t xml:space="preserve"> </w:t>
      </w:r>
      <w:r w:rsidRPr="00CA6577">
        <w:rPr>
          <w:color w:val="000000" w:themeColor="text1"/>
          <w:sz w:val="21"/>
          <w:szCs w:val="21"/>
        </w:rPr>
        <w:t>the Florida Coalition for the Homeless ha</w:t>
      </w:r>
      <w:r w:rsidR="005736D7" w:rsidRPr="00CA6577">
        <w:rPr>
          <w:color w:val="000000" w:themeColor="text1"/>
          <w:sz w:val="21"/>
          <w:szCs w:val="21"/>
        </w:rPr>
        <w:t>s</w:t>
      </w:r>
      <w:r w:rsidR="0020431F" w:rsidRPr="00CA6577">
        <w:rPr>
          <w:color w:val="000000" w:themeColor="text1"/>
          <w:sz w:val="21"/>
          <w:szCs w:val="21"/>
        </w:rPr>
        <w:t xml:space="preserve"> collaborated </w:t>
      </w:r>
      <w:r w:rsidR="004E5444" w:rsidRPr="00CA6577">
        <w:rPr>
          <w:color w:val="000000" w:themeColor="text1"/>
          <w:sz w:val="21"/>
          <w:szCs w:val="21"/>
        </w:rPr>
        <w:t>to establish</w:t>
      </w:r>
      <w:r w:rsidR="0020431F" w:rsidRPr="00CA6577">
        <w:rPr>
          <w:color w:val="000000" w:themeColor="text1"/>
          <w:sz w:val="21"/>
          <w:szCs w:val="21"/>
        </w:rPr>
        <w:t xml:space="preserve"> </w:t>
      </w:r>
      <w:r w:rsidR="00841EE5" w:rsidRPr="00CA6577">
        <w:rPr>
          <w:color w:val="000000" w:themeColor="text1"/>
          <w:sz w:val="21"/>
          <w:szCs w:val="21"/>
        </w:rPr>
        <w:t>the following 2017</w:t>
      </w:r>
      <w:r w:rsidRPr="00CA6577">
        <w:rPr>
          <w:color w:val="000000" w:themeColor="text1"/>
          <w:sz w:val="21"/>
          <w:szCs w:val="21"/>
        </w:rPr>
        <w:t xml:space="preserve"> Legislative Priorities to work toward ending homelessness in Florida and</w:t>
      </w:r>
      <w:r w:rsidR="0020431F" w:rsidRPr="00CA6577">
        <w:rPr>
          <w:color w:val="000000" w:themeColor="text1"/>
          <w:sz w:val="21"/>
          <w:szCs w:val="21"/>
        </w:rPr>
        <w:t xml:space="preserve"> to</w:t>
      </w:r>
      <w:r w:rsidRPr="00CA6577">
        <w:rPr>
          <w:color w:val="000000" w:themeColor="text1"/>
          <w:sz w:val="21"/>
          <w:szCs w:val="21"/>
        </w:rPr>
        <w:t xml:space="preserve"> increas</w:t>
      </w:r>
      <w:r w:rsidR="0020431F" w:rsidRPr="00CA6577">
        <w:rPr>
          <w:color w:val="000000" w:themeColor="text1"/>
          <w:sz w:val="21"/>
          <w:szCs w:val="21"/>
        </w:rPr>
        <w:t>e</w:t>
      </w:r>
      <w:r w:rsidRPr="00CA6577">
        <w:rPr>
          <w:color w:val="000000" w:themeColor="text1"/>
          <w:sz w:val="21"/>
          <w:szCs w:val="21"/>
        </w:rPr>
        <w:t xml:space="preserve"> </w:t>
      </w:r>
      <w:r w:rsidR="0020431F" w:rsidRPr="00CA6577">
        <w:rPr>
          <w:color w:val="000000" w:themeColor="text1"/>
          <w:sz w:val="21"/>
          <w:szCs w:val="21"/>
        </w:rPr>
        <w:t xml:space="preserve">the capacity </w:t>
      </w:r>
      <w:r w:rsidR="004E5444" w:rsidRPr="00CA6577">
        <w:rPr>
          <w:color w:val="000000" w:themeColor="text1"/>
          <w:sz w:val="21"/>
          <w:szCs w:val="21"/>
        </w:rPr>
        <w:t>of local</w:t>
      </w:r>
      <w:r w:rsidRPr="00CA6577">
        <w:rPr>
          <w:color w:val="000000" w:themeColor="text1"/>
          <w:sz w:val="21"/>
          <w:szCs w:val="21"/>
        </w:rPr>
        <w:t xml:space="preserve"> </w:t>
      </w:r>
      <w:r w:rsidR="0020431F" w:rsidRPr="00CA6577">
        <w:rPr>
          <w:color w:val="000000" w:themeColor="text1"/>
          <w:sz w:val="21"/>
          <w:szCs w:val="21"/>
        </w:rPr>
        <w:t xml:space="preserve">CoCs to manage and deliver </w:t>
      </w:r>
      <w:r w:rsidRPr="00CA6577">
        <w:rPr>
          <w:color w:val="000000" w:themeColor="text1"/>
          <w:sz w:val="21"/>
          <w:szCs w:val="21"/>
        </w:rPr>
        <w:t xml:space="preserve">these important programs.  </w:t>
      </w:r>
    </w:p>
    <w:p w:rsidR="00177B2C" w:rsidRPr="00CA6577" w:rsidRDefault="00177B2C" w:rsidP="00812CB1">
      <w:pPr>
        <w:spacing w:after="0" w:line="240" w:lineRule="auto"/>
        <w:rPr>
          <w:color w:val="000000" w:themeColor="text1"/>
          <w:sz w:val="21"/>
          <w:szCs w:val="21"/>
        </w:rPr>
      </w:pPr>
    </w:p>
    <w:p w:rsidR="004E5444" w:rsidRPr="004F5CBC" w:rsidRDefault="0091491E" w:rsidP="004F5CBC">
      <w:pPr>
        <w:pStyle w:val="ListParagraph"/>
        <w:numPr>
          <w:ilvl w:val="0"/>
          <w:numId w:val="2"/>
        </w:numPr>
        <w:spacing w:after="0" w:line="240" w:lineRule="auto"/>
        <w:rPr>
          <w:b/>
          <w:color w:val="000000" w:themeColor="text1"/>
          <w:sz w:val="21"/>
          <w:szCs w:val="21"/>
        </w:rPr>
      </w:pPr>
      <w:r w:rsidRPr="00CA6577">
        <w:rPr>
          <w:b/>
          <w:color w:val="000000" w:themeColor="text1"/>
          <w:sz w:val="21"/>
          <w:szCs w:val="21"/>
        </w:rPr>
        <w:t xml:space="preserve">Increase the </w:t>
      </w:r>
      <w:r w:rsidR="00437A5B" w:rsidRPr="00CA6577">
        <w:rPr>
          <w:b/>
          <w:color w:val="000000" w:themeColor="text1"/>
          <w:sz w:val="21"/>
          <w:szCs w:val="21"/>
        </w:rPr>
        <w:t>ba</w:t>
      </w:r>
      <w:r w:rsidR="001D6EA0" w:rsidRPr="00CA6577">
        <w:rPr>
          <w:b/>
          <w:color w:val="000000" w:themeColor="text1"/>
          <w:sz w:val="21"/>
          <w:szCs w:val="21"/>
        </w:rPr>
        <w:t>se operational funding</w:t>
      </w:r>
      <w:r w:rsidRPr="00CA6577">
        <w:rPr>
          <w:b/>
          <w:color w:val="000000" w:themeColor="text1"/>
          <w:sz w:val="21"/>
          <w:szCs w:val="21"/>
        </w:rPr>
        <w:t xml:space="preserve"> by </w:t>
      </w:r>
      <w:r w:rsidR="00E239AB" w:rsidRPr="00CA6577">
        <w:rPr>
          <w:b/>
          <w:color w:val="000000" w:themeColor="text1"/>
          <w:sz w:val="21"/>
          <w:szCs w:val="21"/>
        </w:rPr>
        <w:t>$300,000</w:t>
      </w:r>
      <w:r w:rsidRPr="00CA6577">
        <w:rPr>
          <w:b/>
          <w:color w:val="000000" w:themeColor="text1"/>
          <w:sz w:val="21"/>
          <w:szCs w:val="21"/>
        </w:rPr>
        <w:t xml:space="preserve"> recurring</w:t>
      </w:r>
      <w:r w:rsidR="001D6EA0" w:rsidRPr="00CA6577">
        <w:rPr>
          <w:b/>
          <w:color w:val="000000" w:themeColor="text1"/>
          <w:sz w:val="21"/>
          <w:szCs w:val="21"/>
        </w:rPr>
        <w:t xml:space="preserve"> for the S</w:t>
      </w:r>
      <w:r w:rsidR="00437A5B" w:rsidRPr="00CA6577">
        <w:rPr>
          <w:b/>
          <w:color w:val="000000" w:themeColor="text1"/>
          <w:sz w:val="21"/>
          <w:szCs w:val="21"/>
        </w:rPr>
        <w:t xml:space="preserve">tate’s 28 Local </w:t>
      </w:r>
      <w:r w:rsidR="005736D7" w:rsidRPr="00CA6577">
        <w:rPr>
          <w:b/>
          <w:color w:val="000000" w:themeColor="text1"/>
          <w:sz w:val="21"/>
          <w:szCs w:val="21"/>
        </w:rPr>
        <w:t xml:space="preserve">Homeless </w:t>
      </w:r>
      <w:r w:rsidR="00CA3672" w:rsidRPr="00CA6577">
        <w:rPr>
          <w:b/>
          <w:color w:val="000000" w:themeColor="text1"/>
          <w:sz w:val="21"/>
          <w:szCs w:val="21"/>
        </w:rPr>
        <w:t>Continuum of Care Lead Agencies</w:t>
      </w:r>
      <w:r w:rsidR="004E5444" w:rsidRPr="00CA6577">
        <w:rPr>
          <w:b/>
          <w:color w:val="000000" w:themeColor="text1"/>
          <w:sz w:val="21"/>
          <w:szCs w:val="21"/>
        </w:rPr>
        <w:t xml:space="preserve">. </w:t>
      </w:r>
      <w:r w:rsidR="00B77695">
        <w:rPr>
          <w:b/>
          <w:color w:val="000000" w:themeColor="text1"/>
          <w:sz w:val="21"/>
          <w:szCs w:val="21"/>
        </w:rPr>
        <w:t>(Included in DCF’s Legislative Budget Request)</w:t>
      </w:r>
      <w:r w:rsidR="005D332A" w:rsidRPr="00CA6577">
        <w:rPr>
          <w:b/>
          <w:color w:val="000000" w:themeColor="text1"/>
          <w:sz w:val="21"/>
          <w:szCs w:val="21"/>
        </w:rPr>
        <w:t xml:space="preserve"> </w:t>
      </w:r>
    </w:p>
    <w:p w:rsidR="00E971C7" w:rsidRPr="00CA6577" w:rsidRDefault="00E239AB" w:rsidP="00E971C7">
      <w:pPr>
        <w:pStyle w:val="ListParagraph"/>
        <w:spacing w:after="0" w:line="240" w:lineRule="auto"/>
        <w:rPr>
          <w:color w:val="000000" w:themeColor="text1"/>
          <w:sz w:val="21"/>
          <w:szCs w:val="21"/>
        </w:rPr>
      </w:pPr>
      <w:r w:rsidRPr="00CA6577">
        <w:rPr>
          <w:color w:val="000000" w:themeColor="text1"/>
          <w:sz w:val="21"/>
          <w:szCs w:val="21"/>
        </w:rPr>
        <w:t xml:space="preserve">In 2016, the Legislature provided $2.7 million recurring and $300,000 non-recurring to support and help the </w:t>
      </w:r>
      <w:r w:rsidR="00E971C7" w:rsidRPr="00CA6577">
        <w:rPr>
          <w:color w:val="000000" w:themeColor="text1"/>
          <w:sz w:val="21"/>
          <w:szCs w:val="21"/>
        </w:rPr>
        <w:t xml:space="preserve">Twenty-Eight regionally </w:t>
      </w:r>
      <w:r w:rsidR="0055728A">
        <w:rPr>
          <w:color w:val="000000" w:themeColor="text1"/>
          <w:sz w:val="21"/>
          <w:szCs w:val="21"/>
        </w:rPr>
        <w:t xml:space="preserve">located </w:t>
      </w:r>
      <w:proofErr w:type="spellStart"/>
      <w:r w:rsidR="0055728A">
        <w:rPr>
          <w:color w:val="000000" w:themeColor="text1"/>
          <w:sz w:val="21"/>
          <w:szCs w:val="21"/>
        </w:rPr>
        <w:t>CoC</w:t>
      </w:r>
      <w:proofErr w:type="spellEnd"/>
      <w:r w:rsidR="0055728A">
        <w:rPr>
          <w:color w:val="000000" w:themeColor="text1"/>
          <w:sz w:val="21"/>
          <w:szCs w:val="21"/>
        </w:rPr>
        <w:t xml:space="preserve"> </w:t>
      </w:r>
      <w:r w:rsidR="00F718AD" w:rsidRPr="00CA6577">
        <w:rPr>
          <w:color w:val="000000" w:themeColor="text1"/>
          <w:sz w:val="21"/>
          <w:szCs w:val="21"/>
        </w:rPr>
        <w:t>Lead Agencies</w:t>
      </w:r>
      <w:r w:rsidRPr="00CA6577">
        <w:rPr>
          <w:color w:val="000000" w:themeColor="text1"/>
          <w:sz w:val="21"/>
          <w:szCs w:val="21"/>
        </w:rPr>
        <w:t xml:space="preserve"> meet their capacity needs through the local CoC</w:t>
      </w:r>
      <w:r w:rsidR="00FF647E">
        <w:rPr>
          <w:color w:val="000000" w:themeColor="text1"/>
          <w:sz w:val="21"/>
          <w:szCs w:val="21"/>
        </w:rPr>
        <w:t>s Staffing Grant. The Coalition</w:t>
      </w:r>
      <w:r w:rsidRPr="00CA6577">
        <w:rPr>
          <w:color w:val="000000" w:themeColor="text1"/>
          <w:sz w:val="21"/>
          <w:szCs w:val="21"/>
        </w:rPr>
        <w:t xml:space="preserve"> </w:t>
      </w:r>
      <w:r w:rsidR="00FF647E">
        <w:rPr>
          <w:color w:val="000000" w:themeColor="text1"/>
          <w:sz w:val="21"/>
          <w:szCs w:val="21"/>
        </w:rPr>
        <w:t>has</w:t>
      </w:r>
      <w:r w:rsidR="00380A23">
        <w:rPr>
          <w:color w:val="000000" w:themeColor="text1"/>
          <w:sz w:val="21"/>
          <w:szCs w:val="21"/>
        </w:rPr>
        <w:t xml:space="preserve"> included this issue as a top priority for 2017</w:t>
      </w:r>
      <w:r w:rsidRPr="00CA6577">
        <w:rPr>
          <w:color w:val="000000" w:themeColor="text1"/>
          <w:sz w:val="21"/>
          <w:szCs w:val="21"/>
        </w:rPr>
        <w:t xml:space="preserve"> to secure the $300,000 non-recurring received in last year’s budget as recurring during the 2017 budget cycle. </w:t>
      </w:r>
      <w:r w:rsidR="00E971C7" w:rsidRPr="00CA6577">
        <w:rPr>
          <w:color w:val="000000" w:themeColor="text1"/>
          <w:sz w:val="21"/>
          <w:szCs w:val="21"/>
        </w:rPr>
        <w:t xml:space="preserve">The amount is to be divided equally among </w:t>
      </w:r>
      <w:r w:rsidR="00147E9D">
        <w:rPr>
          <w:color w:val="000000" w:themeColor="text1"/>
          <w:sz w:val="21"/>
          <w:szCs w:val="21"/>
        </w:rPr>
        <w:t xml:space="preserve">the </w:t>
      </w:r>
      <w:r w:rsidR="00E971C7" w:rsidRPr="00CA6577">
        <w:rPr>
          <w:color w:val="000000" w:themeColor="text1"/>
          <w:sz w:val="21"/>
          <w:szCs w:val="21"/>
        </w:rPr>
        <w:t xml:space="preserve">CoCs. </w:t>
      </w:r>
    </w:p>
    <w:p w:rsidR="00E971C7" w:rsidRPr="00CA6577" w:rsidRDefault="00E971C7" w:rsidP="00E971C7">
      <w:pPr>
        <w:pStyle w:val="ListParagraph"/>
        <w:spacing w:after="0" w:line="240" w:lineRule="auto"/>
        <w:rPr>
          <w:color w:val="000000" w:themeColor="text1"/>
          <w:sz w:val="21"/>
          <w:szCs w:val="21"/>
        </w:rPr>
      </w:pPr>
    </w:p>
    <w:p w:rsidR="000D52AC" w:rsidRPr="00CA6577" w:rsidRDefault="00E971C7" w:rsidP="00E971C7">
      <w:pPr>
        <w:pStyle w:val="ListParagraph"/>
        <w:spacing w:after="0" w:line="240" w:lineRule="auto"/>
        <w:rPr>
          <w:color w:val="000000" w:themeColor="text1"/>
          <w:sz w:val="21"/>
          <w:szCs w:val="21"/>
        </w:rPr>
      </w:pPr>
      <w:r w:rsidRPr="00CA6577">
        <w:rPr>
          <w:color w:val="000000" w:themeColor="text1"/>
          <w:sz w:val="21"/>
          <w:szCs w:val="21"/>
        </w:rPr>
        <w:t xml:space="preserve">The CoCs are under contract with the Department of Children and Families (DCF) State Office on Homelessness. </w:t>
      </w:r>
      <w:r w:rsidR="00E239AB" w:rsidRPr="00CA6577">
        <w:rPr>
          <w:color w:val="000000" w:themeColor="text1"/>
          <w:sz w:val="21"/>
          <w:szCs w:val="21"/>
        </w:rPr>
        <w:t xml:space="preserve">All Staffing Grant funds are an investment by the State of Florida to maintain the health and viability of the CoCs which garner the Federal funds to provide food, transportation, shelter, rapid-rehousing rent/utility assistance, and operational costs for complex programs that serve the escalating number of homeless families or individuals with disabilities, mental health/substance abuse disorders and other barriers to self-sufficiency. </w:t>
      </w:r>
      <w:r w:rsidR="000D52AC" w:rsidRPr="00CA6577">
        <w:rPr>
          <w:color w:val="000000" w:themeColor="text1"/>
          <w:sz w:val="21"/>
          <w:szCs w:val="21"/>
        </w:rPr>
        <w:t xml:space="preserve">Because of expanding workload and capacity issues, the CoCs are </w:t>
      </w:r>
      <w:r w:rsidR="00E239AB" w:rsidRPr="00CA6577">
        <w:rPr>
          <w:color w:val="000000" w:themeColor="text1"/>
          <w:sz w:val="21"/>
          <w:szCs w:val="21"/>
        </w:rPr>
        <w:t>seeking $300,000</w:t>
      </w:r>
      <w:r w:rsidR="000D52AC" w:rsidRPr="00CA6577">
        <w:rPr>
          <w:color w:val="000000" w:themeColor="text1"/>
          <w:sz w:val="21"/>
          <w:szCs w:val="21"/>
        </w:rPr>
        <w:t xml:space="preserve"> in Recurring funding to address what has become a recurring workload.  </w:t>
      </w:r>
    </w:p>
    <w:p w:rsidR="00812CB1" w:rsidRPr="00CA6577" w:rsidRDefault="00812CB1" w:rsidP="00812CB1">
      <w:pPr>
        <w:pStyle w:val="ListParagraph"/>
        <w:spacing w:after="0" w:line="240" w:lineRule="auto"/>
        <w:rPr>
          <w:color w:val="000000" w:themeColor="text1"/>
          <w:sz w:val="21"/>
          <w:szCs w:val="21"/>
        </w:rPr>
      </w:pPr>
    </w:p>
    <w:p w:rsidR="00445E20" w:rsidRPr="00CA6577" w:rsidRDefault="00010C1F" w:rsidP="00010C1F">
      <w:pPr>
        <w:pStyle w:val="ListParagraph"/>
        <w:numPr>
          <w:ilvl w:val="0"/>
          <w:numId w:val="2"/>
        </w:numPr>
        <w:spacing w:after="0" w:line="240" w:lineRule="auto"/>
        <w:rPr>
          <w:b/>
          <w:color w:val="000000" w:themeColor="text1"/>
          <w:sz w:val="21"/>
          <w:szCs w:val="21"/>
        </w:rPr>
      </w:pPr>
      <w:r w:rsidRPr="00CA6577">
        <w:rPr>
          <w:b/>
          <w:color w:val="000000" w:themeColor="text1"/>
          <w:sz w:val="21"/>
          <w:szCs w:val="21"/>
        </w:rPr>
        <w:t xml:space="preserve">Continue Homeless Recurring </w:t>
      </w:r>
      <w:r w:rsidR="00E239AB" w:rsidRPr="00CA6577">
        <w:rPr>
          <w:b/>
          <w:color w:val="000000" w:themeColor="text1"/>
          <w:sz w:val="21"/>
          <w:szCs w:val="21"/>
        </w:rPr>
        <w:t xml:space="preserve">Staffing and </w:t>
      </w:r>
      <w:r w:rsidRPr="00CA6577">
        <w:rPr>
          <w:b/>
          <w:color w:val="000000" w:themeColor="text1"/>
          <w:sz w:val="21"/>
          <w:szCs w:val="21"/>
        </w:rPr>
        <w:t>Challenge Grants</w:t>
      </w:r>
    </w:p>
    <w:p w:rsidR="00FF647E" w:rsidRDefault="00445E20" w:rsidP="000D52AC">
      <w:pPr>
        <w:pStyle w:val="ListParagraph"/>
        <w:spacing w:after="0" w:line="240" w:lineRule="auto"/>
        <w:rPr>
          <w:color w:val="000000" w:themeColor="text1"/>
          <w:sz w:val="21"/>
          <w:szCs w:val="21"/>
        </w:rPr>
      </w:pPr>
      <w:r w:rsidRPr="00CA6577">
        <w:rPr>
          <w:color w:val="000000" w:themeColor="text1"/>
          <w:sz w:val="21"/>
          <w:szCs w:val="21"/>
        </w:rPr>
        <w:t xml:space="preserve">The Legislature </w:t>
      </w:r>
      <w:r w:rsidR="00010C1F" w:rsidRPr="00CA6577">
        <w:rPr>
          <w:color w:val="000000" w:themeColor="text1"/>
          <w:sz w:val="21"/>
          <w:szCs w:val="21"/>
        </w:rPr>
        <w:t>appropriated</w:t>
      </w:r>
      <w:r w:rsidRPr="00CA6577">
        <w:rPr>
          <w:color w:val="000000" w:themeColor="text1"/>
          <w:sz w:val="21"/>
          <w:szCs w:val="21"/>
        </w:rPr>
        <w:t xml:space="preserve"> </w:t>
      </w:r>
      <w:r w:rsidR="00E239AB" w:rsidRPr="00CA6577">
        <w:rPr>
          <w:color w:val="000000" w:themeColor="text1"/>
          <w:sz w:val="21"/>
          <w:szCs w:val="21"/>
        </w:rPr>
        <w:t>$2.7 million and $5</w:t>
      </w:r>
      <w:r w:rsidR="008A75E3" w:rsidRPr="00CA6577">
        <w:rPr>
          <w:color w:val="000000" w:themeColor="text1"/>
          <w:sz w:val="21"/>
          <w:szCs w:val="21"/>
        </w:rPr>
        <w:t xml:space="preserve"> million </w:t>
      </w:r>
      <w:r w:rsidR="00010C1F" w:rsidRPr="00CA6577">
        <w:rPr>
          <w:color w:val="000000" w:themeColor="text1"/>
          <w:sz w:val="21"/>
          <w:szCs w:val="21"/>
        </w:rPr>
        <w:t>recurring</w:t>
      </w:r>
      <w:r w:rsidRPr="00CA6577">
        <w:rPr>
          <w:color w:val="000000" w:themeColor="text1"/>
          <w:sz w:val="21"/>
          <w:szCs w:val="21"/>
        </w:rPr>
        <w:t xml:space="preserve"> revenue for homeless </w:t>
      </w:r>
      <w:r w:rsidR="00E239AB" w:rsidRPr="00CA6577">
        <w:rPr>
          <w:color w:val="000000" w:themeColor="text1"/>
          <w:sz w:val="21"/>
          <w:szCs w:val="21"/>
        </w:rPr>
        <w:t xml:space="preserve">Staffing and </w:t>
      </w:r>
      <w:r w:rsidRPr="00CA6577">
        <w:rPr>
          <w:color w:val="000000" w:themeColor="text1"/>
          <w:sz w:val="21"/>
          <w:szCs w:val="21"/>
        </w:rPr>
        <w:t>Challen</w:t>
      </w:r>
      <w:r w:rsidR="00E239AB" w:rsidRPr="00CA6577">
        <w:rPr>
          <w:color w:val="000000" w:themeColor="text1"/>
          <w:sz w:val="21"/>
          <w:szCs w:val="21"/>
        </w:rPr>
        <w:t>ge Grant funding respectively during the 2016</w:t>
      </w:r>
      <w:r w:rsidRPr="00CA6577">
        <w:rPr>
          <w:color w:val="000000" w:themeColor="text1"/>
          <w:sz w:val="21"/>
          <w:szCs w:val="21"/>
        </w:rPr>
        <w:t xml:space="preserve"> Legislative Session</w:t>
      </w:r>
      <w:r w:rsidR="00E239AB" w:rsidRPr="00CA6577">
        <w:rPr>
          <w:color w:val="000000" w:themeColor="text1"/>
          <w:sz w:val="21"/>
          <w:szCs w:val="21"/>
        </w:rPr>
        <w:t xml:space="preserve">. </w:t>
      </w:r>
      <w:r w:rsidR="008B32DE">
        <w:rPr>
          <w:color w:val="000000" w:themeColor="text1"/>
          <w:sz w:val="21"/>
          <w:szCs w:val="21"/>
        </w:rPr>
        <w:t>The Coali</w:t>
      </w:r>
      <w:r w:rsidR="00FF647E">
        <w:rPr>
          <w:color w:val="000000" w:themeColor="text1"/>
          <w:sz w:val="21"/>
          <w:szCs w:val="21"/>
        </w:rPr>
        <w:t>tion has included the continuation</w:t>
      </w:r>
      <w:r w:rsidR="008B32DE">
        <w:rPr>
          <w:color w:val="000000" w:themeColor="text1"/>
          <w:sz w:val="21"/>
          <w:szCs w:val="21"/>
        </w:rPr>
        <w:t xml:space="preserve"> of the</w:t>
      </w:r>
      <w:r w:rsidR="00FF647E">
        <w:rPr>
          <w:color w:val="000000" w:themeColor="text1"/>
          <w:sz w:val="21"/>
          <w:szCs w:val="21"/>
        </w:rPr>
        <w:t>se</w:t>
      </w:r>
      <w:r w:rsidR="008B32DE">
        <w:rPr>
          <w:color w:val="000000" w:themeColor="text1"/>
          <w:sz w:val="21"/>
          <w:szCs w:val="21"/>
        </w:rPr>
        <w:t xml:space="preserve"> vital state funds as a top priority for the 2017 Legislative Session. </w:t>
      </w:r>
    </w:p>
    <w:p w:rsidR="00FF647E" w:rsidRDefault="00FF647E" w:rsidP="000D52AC">
      <w:pPr>
        <w:pStyle w:val="ListParagraph"/>
        <w:spacing w:after="0" w:line="240" w:lineRule="auto"/>
        <w:rPr>
          <w:color w:val="000000" w:themeColor="text1"/>
          <w:sz w:val="21"/>
          <w:szCs w:val="21"/>
        </w:rPr>
      </w:pPr>
    </w:p>
    <w:p w:rsidR="000D52AC" w:rsidRPr="00CA6577" w:rsidRDefault="00E239AB" w:rsidP="000D52AC">
      <w:pPr>
        <w:pStyle w:val="ListParagraph"/>
        <w:spacing w:after="0" w:line="240" w:lineRule="auto"/>
        <w:rPr>
          <w:color w:val="000000" w:themeColor="text1"/>
          <w:sz w:val="21"/>
          <w:szCs w:val="21"/>
        </w:rPr>
      </w:pPr>
      <w:r w:rsidRPr="00CA6577">
        <w:rPr>
          <w:color w:val="000000" w:themeColor="text1"/>
          <w:sz w:val="21"/>
          <w:szCs w:val="21"/>
        </w:rPr>
        <w:t>The Challenge Grant funds are</w:t>
      </w:r>
      <w:r w:rsidR="00445E20" w:rsidRPr="00CA6577">
        <w:rPr>
          <w:color w:val="000000" w:themeColor="text1"/>
          <w:sz w:val="21"/>
          <w:szCs w:val="21"/>
        </w:rPr>
        <w:t xml:space="preserve"> for use by the homeless designated lead agencies in each local homeless assistance Continuum of Care for the benefit o</w:t>
      </w:r>
      <w:r w:rsidR="00EE6763" w:rsidRPr="00CA6577">
        <w:rPr>
          <w:color w:val="000000" w:themeColor="text1"/>
          <w:sz w:val="21"/>
          <w:szCs w:val="21"/>
        </w:rPr>
        <w:t xml:space="preserve">f the designated catchment area. </w:t>
      </w:r>
      <w:r w:rsidR="008A75E3" w:rsidRPr="00CA6577">
        <w:rPr>
          <w:color w:val="000000" w:themeColor="text1"/>
          <w:sz w:val="21"/>
          <w:szCs w:val="21"/>
        </w:rPr>
        <w:t xml:space="preserve">420.644(4), Florida Statutes establishes the Challenge Grant Program and establishes criteria for local grant awards, competitively procured </w:t>
      </w:r>
      <w:r w:rsidR="004E5444" w:rsidRPr="00CA6577">
        <w:rPr>
          <w:color w:val="000000" w:themeColor="text1"/>
          <w:sz w:val="21"/>
          <w:szCs w:val="21"/>
        </w:rPr>
        <w:t>through</w:t>
      </w:r>
      <w:r w:rsidR="008A75E3" w:rsidRPr="00CA6577">
        <w:rPr>
          <w:color w:val="000000" w:themeColor="text1"/>
          <w:sz w:val="21"/>
          <w:szCs w:val="21"/>
        </w:rPr>
        <w:t xml:space="preserve"> the State Office on Homelessness. Challenge Grant funding is used by the Continuums of Care to meet emergency needs of the homeless and at risk individuals and families</w:t>
      </w:r>
      <w:r w:rsidR="00492EF6" w:rsidRPr="00CA6577">
        <w:rPr>
          <w:color w:val="000000" w:themeColor="text1"/>
          <w:sz w:val="21"/>
          <w:szCs w:val="21"/>
        </w:rPr>
        <w:t>, especially those</w:t>
      </w:r>
      <w:r w:rsidR="004760D0" w:rsidRPr="00CA6577">
        <w:rPr>
          <w:color w:val="000000" w:themeColor="text1"/>
          <w:sz w:val="21"/>
          <w:szCs w:val="21"/>
        </w:rPr>
        <w:t xml:space="preserve"> </w:t>
      </w:r>
      <w:r w:rsidR="004E5444" w:rsidRPr="00CA6577">
        <w:rPr>
          <w:color w:val="000000" w:themeColor="text1"/>
          <w:sz w:val="21"/>
          <w:szCs w:val="21"/>
        </w:rPr>
        <w:t>needs which</w:t>
      </w:r>
      <w:r w:rsidR="00492EF6" w:rsidRPr="00CA6577">
        <w:rPr>
          <w:color w:val="000000" w:themeColor="text1"/>
          <w:sz w:val="21"/>
          <w:szCs w:val="21"/>
        </w:rPr>
        <w:t xml:space="preserve"> cannot be met by any other program</w:t>
      </w:r>
      <w:r w:rsidR="008A75E3" w:rsidRPr="00CA6577">
        <w:rPr>
          <w:color w:val="000000" w:themeColor="text1"/>
          <w:sz w:val="21"/>
          <w:szCs w:val="21"/>
        </w:rPr>
        <w:t>.</w:t>
      </w:r>
    </w:p>
    <w:p w:rsidR="00445E20" w:rsidRPr="00CA6577" w:rsidRDefault="00445E20" w:rsidP="00812CB1">
      <w:pPr>
        <w:spacing w:after="0" w:line="240" w:lineRule="auto"/>
        <w:rPr>
          <w:color w:val="000000" w:themeColor="text1"/>
          <w:sz w:val="21"/>
          <w:szCs w:val="21"/>
        </w:rPr>
      </w:pPr>
    </w:p>
    <w:p w:rsidR="00EB48C7" w:rsidRPr="00CA6577" w:rsidRDefault="005736D7" w:rsidP="00812CB1">
      <w:pPr>
        <w:pStyle w:val="ListParagraph"/>
        <w:numPr>
          <w:ilvl w:val="0"/>
          <w:numId w:val="2"/>
        </w:numPr>
        <w:spacing w:after="0" w:line="240" w:lineRule="auto"/>
        <w:rPr>
          <w:b/>
          <w:color w:val="000000" w:themeColor="text1"/>
          <w:sz w:val="21"/>
          <w:szCs w:val="21"/>
        </w:rPr>
      </w:pPr>
      <w:r w:rsidRPr="00CA6577">
        <w:rPr>
          <w:b/>
          <w:color w:val="000000" w:themeColor="text1"/>
          <w:sz w:val="21"/>
          <w:szCs w:val="21"/>
        </w:rPr>
        <w:t xml:space="preserve">Affordable Housing Trust Fund </w:t>
      </w:r>
    </w:p>
    <w:p w:rsidR="00780A43" w:rsidRPr="00CA6577" w:rsidRDefault="00445E20" w:rsidP="009F32EC">
      <w:pPr>
        <w:spacing w:after="0" w:line="240" w:lineRule="auto"/>
        <w:ind w:left="720"/>
        <w:rPr>
          <w:color w:val="000000" w:themeColor="text1"/>
          <w:sz w:val="21"/>
          <w:szCs w:val="21"/>
        </w:rPr>
      </w:pPr>
      <w:r w:rsidRPr="00CA6577">
        <w:rPr>
          <w:color w:val="000000" w:themeColor="text1"/>
          <w:sz w:val="21"/>
          <w:szCs w:val="21"/>
        </w:rPr>
        <w:t>F</w:t>
      </w:r>
      <w:r w:rsidR="005B14A6" w:rsidRPr="00CA6577">
        <w:rPr>
          <w:color w:val="000000" w:themeColor="text1"/>
          <w:sz w:val="21"/>
          <w:szCs w:val="21"/>
        </w:rPr>
        <w:t>CH is advocating for the legislature to use all of the</w:t>
      </w:r>
      <w:r w:rsidRPr="00CA6577">
        <w:rPr>
          <w:color w:val="000000" w:themeColor="text1"/>
          <w:sz w:val="21"/>
          <w:szCs w:val="21"/>
        </w:rPr>
        <w:t xml:space="preserve"> Affordable Housing </w:t>
      </w:r>
      <w:r w:rsidR="005B14A6" w:rsidRPr="00CA6577">
        <w:rPr>
          <w:color w:val="000000" w:themeColor="text1"/>
          <w:sz w:val="21"/>
          <w:szCs w:val="21"/>
        </w:rPr>
        <w:t xml:space="preserve">Trust fund monies for housing programs. </w:t>
      </w:r>
      <w:r w:rsidR="009F32EC">
        <w:rPr>
          <w:color w:val="000000" w:themeColor="text1"/>
          <w:sz w:val="21"/>
          <w:szCs w:val="21"/>
        </w:rPr>
        <w:t xml:space="preserve">The </w:t>
      </w:r>
      <w:r w:rsidR="005B14A6" w:rsidRPr="00CA6577">
        <w:rPr>
          <w:color w:val="000000" w:themeColor="text1"/>
          <w:sz w:val="21"/>
          <w:szCs w:val="21"/>
        </w:rPr>
        <w:t>S</w:t>
      </w:r>
      <w:r w:rsidR="009F32EC">
        <w:rPr>
          <w:color w:val="000000" w:themeColor="text1"/>
          <w:sz w:val="21"/>
          <w:szCs w:val="21"/>
        </w:rPr>
        <w:t xml:space="preserve">tate </w:t>
      </w:r>
      <w:r w:rsidR="005B14A6" w:rsidRPr="00CA6577">
        <w:rPr>
          <w:color w:val="000000" w:themeColor="text1"/>
          <w:sz w:val="21"/>
          <w:szCs w:val="21"/>
        </w:rPr>
        <w:t>H</w:t>
      </w:r>
      <w:r w:rsidR="009F32EC">
        <w:rPr>
          <w:color w:val="000000" w:themeColor="text1"/>
          <w:sz w:val="21"/>
          <w:szCs w:val="21"/>
        </w:rPr>
        <w:t xml:space="preserve">ousing </w:t>
      </w:r>
      <w:r w:rsidR="009F32EC" w:rsidRPr="00CA6577">
        <w:rPr>
          <w:color w:val="000000" w:themeColor="text1"/>
          <w:sz w:val="21"/>
          <w:szCs w:val="21"/>
        </w:rPr>
        <w:t>I</w:t>
      </w:r>
      <w:r w:rsidR="009F32EC">
        <w:rPr>
          <w:color w:val="000000" w:themeColor="text1"/>
          <w:sz w:val="21"/>
          <w:szCs w:val="21"/>
        </w:rPr>
        <w:t xml:space="preserve">nitiative </w:t>
      </w:r>
      <w:r w:rsidR="005B14A6" w:rsidRPr="00CA6577">
        <w:rPr>
          <w:color w:val="000000" w:themeColor="text1"/>
          <w:sz w:val="21"/>
          <w:szCs w:val="21"/>
        </w:rPr>
        <w:t>P</w:t>
      </w:r>
      <w:r w:rsidR="009F32EC">
        <w:rPr>
          <w:color w:val="000000" w:themeColor="text1"/>
          <w:sz w:val="21"/>
          <w:szCs w:val="21"/>
        </w:rPr>
        <w:t>artnership</w:t>
      </w:r>
      <w:r w:rsidR="005B14A6" w:rsidRPr="00CA6577">
        <w:rPr>
          <w:color w:val="000000" w:themeColor="text1"/>
          <w:sz w:val="21"/>
          <w:szCs w:val="21"/>
        </w:rPr>
        <w:t xml:space="preserve"> </w:t>
      </w:r>
      <w:r w:rsidR="009F32EC">
        <w:rPr>
          <w:color w:val="000000" w:themeColor="text1"/>
          <w:sz w:val="21"/>
          <w:szCs w:val="21"/>
        </w:rPr>
        <w:t xml:space="preserve">(SHIP) </w:t>
      </w:r>
      <w:r w:rsidR="005B14A6" w:rsidRPr="00CA6577">
        <w:rPr>
          <w:color w:val="000000" w:themeColor="text1"/>
          <w:sz w:val="21"/>
          <w:szCs w:val="21"/>
        </w:rPr>
        <w:t xml:space="preserve">and </w:t>
      </w:r>
      <w:r w:rsidR="009F32EC">
        <w:rPr>
          <w:color w:val="000000" w:themeColor="text1"/>
          <w:sz w:val="21"/>
          <w:szCs w:val="21"/>
        </w:rPr>
        <w:t xml:space="preserve">the </w:t>
      </w:r>
      <w:r w:rsidR="005B14A6" w:rsidRPr="00CA6577">
        <w:rPr>
          <w:color w:val="000000" w:themeColor="text1"/>
          <w:sz w:val="21"/>
          <w:szCs w:val="21"/>
        </w:rPr>
        <w:t>S</w:t>
      </w:r>
      <w:r w:rsidR="009F32EC">
        <w:rPr>
          <w:color w:val="000000" w:themeColor="text1"/>
          <w:sz w:val="21"/>
          <w:szCs w:val="21"/>
        </w:rPr>
        <w:t xml:space="preserve">tate </w:t>
      </w:r>
      <w:r w:rsidR="009F32EC" w:rsidRPr="00CA6577">
        <w:rPr>
          <w:color w:val="000000" w:themeColor="text1"/>
          <w:sz w:val="21"/>
          <w:szCs w:val="21"/>
        </w:rPr>
        <w:t>A</w:t>
      </w:r>
      <w:r w:rsidR="009F32EC">
        <w:rPr>
          <w:color w:val="000000" w:themeColor="text1"/>
          <w:sz w:val="21"/>
          <w:szCs w:val="21"/>
        </w:rPr>
        <w:t xml:space="preserve">partment </w:t>
      </w:r>
      <w:r w:rsidR="005B14A6" w:rsidRPr="00CA6577">
        <w:rPr>
          <w:color w:val="000000" w:themeColor="text1"/>
          <w:sz w:val="21"/>
          <w:szCs w:val="21"/>
        </w:rPr>
        <w:t>I</w:t>
      </w:r>
      <w:r w:rsidR="009F32EC">
        <w:rPr>
          <w:color w:val="000000" w:themeColor="text1"/>
          <w:sz w:val="21"/>
          <w:szCs w:val="21"/>
        </w:rPr>
        <w:t xml:space="preserve">ncentive </w:t>
      </w:r>
      <w:r w:rsidR="005B14A6" w:rsidRPr="00CA6577">
        <w:rPr>
          <w:color w:val="000000" w:themeColor="text1"/>
          <w:sz w:val="21"/>
          <w:szCs w:val="21"/>
        </w:rPr>
        <w:t>L</w:t>
      </w:r>
      <w:r w:rsidR="009F32EC">
        <w:rPr>
          <w:color w:val="000000" w:themeColor="text1"/>
          <w:sz w:val="21"/>
          <w:szCs w:val="21"/>
        </w:rPr>
        <w:t>oan Program (SAIL)</w:t>
      </w:r>
      <w:r w:rsidR="005B14A6" w:rsidRPr="00CA6577">
        <w:rPr>
          <w:color w:val="000000" w:themeColor="text1"/>
          <w:sz w:val="21"/>
          <w:szCs w:val="21"/>
        </w:rPr>
        <w:t xml:space="preserve"> are highly leveraged, with private sector loans and equity providing $4 to $6</w:t>
      </w:r>
      <w:r w:rsidR="00324089" w:rsidRPr="00CA6577">
        <w:rPr>
          <w:color w:val="000000" w:themeColor="text1"/>
          <w:sz w:val="21"/>
          <w:szCs w:val="21"/>
        </w:rPr>
        <w:t xml:space="preserve"> </w:t>
      </w:r>
      <w:r w:rsidR="005B14A6" w:rsidRPr="00CA6577">
        <w:rPr>
          <w:color w:val="000000" w:themeColor="text1"/>
          <w:sz w:val="21"/>
          <w:szCs w:val="21"/>
        </w:rPr>
        <w:t xml:space="preserve">for every one dollar of state funding—thus greatly increasing economic impact. </w:t>
      </w:r>
      <w:r w:rsidR="000E37CE" w:rsidRPr="000E37CE">
        <w:rPr>
          <w:color w:val="000000" w:themeColor="text1"/>
          <w:sz w:val="21"/>
          <w:szCs w:val="21"/>
        </w:rPr>
        <w:t>Based on the latest revenue estimate, there is $283.26 million available for distribution to the state and local housing trust funds for Fiscal Year 2017-18. (SHIP: $198.5 million / SAIL: $84.76 million) If ALL of the money is used for housing, it will create 26,400 jobs; and an economic impact of $3.3 billion to the State of Florida.</w:t>
      </w:r>
    </w:p>
    <w:sectPr w:rsidR="00780A43" w:rsidRPr="00CA65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E4" w:rsidRDefault="005B25E4" w:rsidP="00437A5B">
      <w:pPr>
        <w:spacing w:after="0" w:line="240" w:lineRule="auto"/>
      </w:pPr>
      <w:r>
        <w:separator/>
      </w:r>
    </w:p>
  </w:endnote>
  <w:endnote w:type="continuationSeparator" w:id="0">
    <w:p w:rsidR="005B25E4" w:rsidRDefault="005B25E4" w:rsidP="0043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E4" w:rsidRDefault="005B25E4" w:rsidP="00437A5B">
      <w:pPr>
        <w:spacing w:after="0" w:line="240" w:lineRule="auto"/>
      </w:pPr>
      <w:r>
        <w:separator/>
      </w:r>
    </w:p>
  </w:footnote>
  <w:footnote w:type="continuationSeparator" w:id="0">
    <w:p w:rsidR="005B25E4" w:rsidRDefault="005B25E4" w:rsidP="0043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5B" w:rsidRDefault="00437A5B">
    <w:pPr>
      <w:pStyle w:val="Header"/>
    </w:pPr>
    <w:r>
      <w:rPr>
        <w:noProof/>
      </w:rPr>
      <w:drawing>
        <wp:inline distT="0" distB="0" distL="0" distR="0" wp14:anchorId="34479CAE" wp14:editId="0BEEEE9C">
          <wp:extent cx="5943600" cy="600075"/>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C7E"/>
    <w:multiLevelType w:val="hybridMultilevel"/>
    <w:tmpl w:val="B9D25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402908"/>
    <w:multiLevelType w:val="hybridMultilevel"/>
    <w:tmpl w:val="BABA1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0A4094"/>
    <w:multiLevelType w:val="hybridMultilevel"/>
    <w:tmpl w:val="45543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B86354"/>
    <w:multiLevelType w:val="hybridMultilevel"/>
    <w:tmpl w:val="C3A8B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DA690C"/>
    <w:multiLevelType w:val="hybridMultilevel"/>
    <w:tmpl w:val="5F42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842C2"/>
    <w:multiLevelType w:val="hybridMultilevel"/>
    <w:tmpl w:val="C45C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5B"/>
    <w:rsid w:val="00010C1F"/>
    <w:rsid w:val="000164EE"/>
    <w:rsid w:val="00024CBB"/>
    <w:rsid w:val="00092093"/>
    <w:rsid w:val="000C78A4"/>
    <w:rsid w:val="000D52AC"/>
    <w:rsid w:val="000E37CE"/>
    <w:rsid w:val="000E5EE0"/>
    <w:rsid w:val="000F5827"/>
    <w:rsid w:val="00137752"/>
    <w:rsid w:val="00147E9D"/>
    <w:rsid w:val="00166B71"/>
    <w:rsid w:val="00177B2C"/>
    <w:rsid w:val="001A646D"/>
    <w:rsid w:val="001B240B"/>
    <w:rsid w:val="001C11AF"/>
    <w:rsid w:val="001D6EA0"/>
    <w:rsid w:val="0020431F"/>
    <w:rsid w:val="0027157D"/>
    <w:rsid w:val="00286B3A"/>
    <w:rsid w:val="002C3EAF"/>
    <w:rsid w:val="002E6CDD"/>
    <w:rsid w:val="0032268D"/>
    <w:rsid w:val="00324089"/>
    <w:rsid w:val="00380A23"/>
    <w:rsid w:val="00382015"/>
    <w:rsid w:val="00386D5A"/>
    <w:rsid w:val="00396168"/>
    <w:rsid w:val="003C043B"/>
    <w:rsid w:val="00404D6F"/>
    <w:rsid w:val="00404FFF"/>
    <w:rsid w:val="00437A5B"/>
    <w:rsid w:val="00445E20"/>
    <w:rsid w:val="004760D0"/>
    <w:rsid w:val="00491623"/>
    <w:rsid w:val="00491E5C"/>
    <w:rsid w:val="00492EF6"/>
    <w:rsid w:val="004A1350"/>
    <w:rsid w:val="004E5444"/>
    <w:rsid w:val="004F0F4C"/>
    <w:rsid w:val="004F5CBC"/>
    <w:rsid w:val="00514F19"/>
    <w:rsid w:val="00530792"/>
    <w:rsid w:val="00544E15"/>
    <w:rsid w:val="00555E23"/>
    <w:rsid w:val="0055728A"/>
    <w:rsid w:val="00567E54"/>
    <w:rsid w:val="005736D7"/>
    <w:rsid w:val="005B14A6"/>
    <w:rsid w:val="005B25E4"/>
    <w:rsid w:val="005D332A"/>
    <w:rsid w:val="006113A3"/>
    <w:rsid w:val="006360D2"/>
    <w:rsid w:val="0067477E"/>
    <w:rsid w:val="006A26A7"/>
    <w:rsid w:val="006C3486"/>
    <w:rsid w:val="0070274D"/>
    <w:rsid w:val="00780A43"/>
    <w:rsid w:val="007A63AA"/>
    <w:rsid w:val="007D096D"/>
    <w:rsid w:val="00812CB1"/>
    <w:rsid w:val="00841EE5"/>
    <w:rsid w:val="00883C1E"/>
    <w:rsid w:val="008A75E3"/>
    <w:rsid w:val="008B32DE"/>
    <w:rsid w:val="0091491E"/>
    <w:rsid w:val="0096684C"/>
    <w:rsid w:val="00991C03"/>
    <w:rsid w:val="009A1C54"/>
    <w:rsid w:val="009E0565"/>
    <w:rsid w:val="009F32EC"/>
    <w:rsid w:val="009F5C6D"/>
    <w:rsid w:val="00A01A8E"/>
    <w:rsid w:val="00A329CE"/>
    <w:rsid w:val="00A843BE"/>
    <w:rsid w:val="00B35147"/>
    <w:rsid w:val="00B41821"/>
    <w:rsid w:val="00B6105D"/>
    <w:rsid w:val="00B61B08"/>
    <w:rsid w:val="00B77695"/>
    <w:rsid w:val="00BB716E"/>
    <w:rsid w:val="00BC787C"/>
    <w:rsid w:val="00C1464F"/>
    <w:rsid w:val="00C175EE"/>
    <w:rsid w:val="00C94A5A"/>
    <w:rsid w:val="00CA3672"/>
    <w:rsid w:val="00CA6577"/>
    <w:rsid w:val="00D11CDE"/>
    <w:rsid w:val="00D25BBF"/>
    <w:rsid w:val="00D36CDD"/>
    <w:rsid w:val="00E14AB6"/>
    <w:rsid w:val="00E239AB"/>
    <w:rsid w:val="00E26ACC"/>
    <w:rsid w:val="00E3691A"/>
    <w:rsid w:val="00E50F44"/>
    <w:rsid w:val="00E52C44"/>
    <w:rsid w:val="00E71A92"/>
    <w:rsid w:val="00E971C7"/>
    <w:rsid w:val="00EB48C7"/>
    <w:rsid w:val="00EB6658"/>
    <w:rsid w:val="00EE6763"/>
    <w:rsid w:val="00F23E38"/>
    <w:rsid w:val="00F51C7F"/>
    <w:rsid w:val="00F717B9"/>
    <w:rsid w:val="00F718AD"/>
    <w:rsid w:val="00FE4D8B"/>
    <w:rsid w:val="00FF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F2CDFF-B822-40DC-A178-093670AB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5B"/>
  </w:style>
  <w:style w:type="paragraph" w:styleId="Footer">
    <w:name w:val="footer"/>
    <w:basedOn w:val="Normal"/>
    <w:link w:val="FooterChar"/>
    <w:uiPriority w:val="99"/>
    <w:unhideWhenUsed/>
    <w:rsid w:val="00437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5B"/>
  </w:style>
  <w:style w:type="paragraph" w:styleId="ListParagraph">
    <w:name w:val="List Paragraph"/>
    <w:basedOn w:val="Normal"/>
    <w:uiPriority w:val="34"/>
    <w:qFormat/>
    <w:rsid w:val="00437A5B"/>
    <w:pPr>
      <w:ind w:left="720"/>
      <w:contextualSpacing/>
    </w:pPr>
  </w:style>
  <w:style w:type="paragraph" w:styleId="BalloonText">
    <w:name w:val="Balloon Text"/>
    <w:basedOn w:val="Normal"/>
    <w:link w:val="BalloonTextChar"/>
    <w:uiPriority w:val="99"/>
    <w:semiHidden/>
    <w:unhideWhenUsed/>
    <w:rsid w:val="001D6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Coaxis International</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Cherry</dc:creator>
  <cp:keywords/>
  <dc:description/>
  <cp:lastModifiedBy>Janet Bartos</cp:lastModifiedBy>
  <cp:revision>2</cp:revision>
  <cp:lastPrinted>2016-09-07T14:38:00Z</cp:lastPrinted>
  <dcterms:created xsi:type="dcterms:W3CDTF">2017-01-03T16:26:00Z</dcterms:created>
  <dcterms:modified xsi:type="dcterms:W3CDTF">2017-01-03T16:26:00Z</dcterms:modified>
</cp:coreProperties>
</file>