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3E" w:rsidRDefault="0061683E" w:rsidP="00712EC6">
      <w:pPr>
        <w:jc w:val="center"/>
        <w:outlineLvl w:val="0"/>
        <w:rPr>
          <w:b/>
          <w:sz w:val="28"/>
          <w:szCs w:val="28"/>
        </w:rPr>
      </w:pPr>
      <w:bookmarkStart w:id="0" w:name="_GoBack"/>
      <w:bookmarkEnd w:id="0"/>
      <w:r w:rsidRPr="00BA735F">
        <w:rPr>
          <w:rFonts w:ascii="Arial" w:hAnsi="Arial" w:cs="Arial"/>
          <w:noProof/>
        </w:rPr>
        <w:drawing>
          <wp:inline distT="0" distB="0" distL="0" distR="0" wp14:anchorId="764A0F24" wp14:editId="1233CBB2">
            <wp:extent cx="3008811" cy="10128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ealth_c.jpg"/>
                    <pic:cNvPicPr/>
                  </pic:nvPicPr>
                  <pic:blipFill rotWithShape="1">
                    <a:blip r:embed="rId9" cstate="print">
                      <a:extLst>
                        <a:ext uri="{28A0092B-C50C-407E-A947-70E740481C1C}">
                          <a14:useLocalDpi xmlns:a14="http://schemas.microsoft.com/office/drawing/2010/main" val="0"/>
                        </a:ext>
                      </a:extLst>
                    </a:blip>
                    <a:srcRect l="9160" t="20635" r="8990" b="19682"/>
                    <a:stretch/>
                  </pic:blipFill>
                  <pic:spPr bwMode="auto">
                    <a:xfrm>
                      <a:off x="0" y="0"/>
                      <a:ext cx="3009508" cy="1013047"/>
                    </a:xfrm>
                    <a:prstGeom prst="rect">
                      <a:avLst/>
                    </a:prstGeom>
                    <a:ln>
                      <a:noFill/>
                    </a:ln>
                    <a:extLst>
                      <a:ext uri="{53640926-AAD7-44D8-BBD7-CCE9431645EC}">
                        <a14:shadowObscured xmlns:a14="http://schemas.microsoft.com/office/drawing/2010/main"/>
                      </a:ext>
                    </a:extLst>
                  </pic:spPr>
                </pic:pic>
              </a:graphicData>
            </a:graphic>
          </wp:inline>
        </w:drawing>
      </w:r>
    </w:p>
    <w:p w:rsidR="00712EC6" w:rsidRPr="00B30ABD" w:rsidRDefault="00712EC6" w:rsidP="00712EC6">
      <w:pPr>
        <w:jc w:val="center"/>
        <w:outlineLvl w:val="0"/>
        <w:rPr>
          <w:b/>
          <w:sz w:val="28"/>
          <w:szCs w:val="28"/>
        </w:rPr>
      </w:pPr>
      <w:r w:rsidRPr="00B30ABD">
        <w:rPr>
          <w:b/>
          <w:sz w:val="28"/>
          <w:szCs w:val="28"/>
        </w:rPr>
        <w:t>201</w:t>
      </w:r>
      <w:r w:rsidR="00976894">
        <w:rPr>
          <w:b/>
          <w:sz w:val="28"/>
          <w:szCs w:val="28"/>
        </w:rPr>
        <w:t>7</w:t>
      </w:r>
      <w:r w:rsidRPr="00B30ABD">
        <w:rPr>
          <w:b/>
          <w:sz w:val="28"/>
          <w:szCs w:val="28"/>
        </w:rPr>
        <w:t xml:space="preserve"> Legislative Priorities</w:t>
      </w:r>
    </w:p>
    <w:p w:rsidR="00E050F5" w:rsidRPr="00C72D28" w:rsidRDefault="00712EC6" w:rsidP="00C72D28">
      <w:pPr>
        <w:jc w:val="center"/>
        <w:outlineLvl w:val="0"/>
        <w:rPr>
          <w:b/>
          <w:sz w:val="28"/>
          <w:szCs w:val="28"/>
        </w:rPr>
      </w:pPr>
      <w:r w:rsidRPr="00B30ABD">
        <w:rPr>
          <w:b/>
          <w:sz w:val="28"/>
          <w:szCs w:val="28"/>
        </w:rPr>
        <w:t xml:space="preserve">Lee Health </w:t>
      </w:r>
    </w:p>
    <w:p w:rsidR="004F0896" w:rsidRDefault="004F0896" w:rsidP="00AF029B">
      <w:pPr>
        <w:pStyle w:val="SSBodyTextFirstIndent"/>
        <w:ind w:firstLine="0"/>
        <w:rPr>
          <w:b/>
          <w:u w:val="single"/>
        </w:rPr>
      </w:pPr>
    </w:p>
    <w:p w:rsidR="00AF029B" w:rsidRPr="00712EC6" w:rsidRDefault="00AF029B" w:rsidP="00AF029B">
      <w:pPr>
        <w:pStyle w:val="SSBodyTextFirstIndent"/>
        <w:ind w:firstLine="0"/>
        <w:rPr>
          <w:b/>
          <w:sz w:val="28"/>
          <w:szCs w:val="28"/>
          <w:u w:val="single"/>
        </w:rPr>
      </w:pPr>
      <w:r>
        <w:rPr>
          <w:b/>
          <w:sz w:val="28"/>
          <w:szCs w:val="28"/>
          <w:u w:val="single"/>
        </w:rPr>
        <w:t xml:space="preserve">Lee Health </w:t>
      </w:r>
    </w:p>
    <w:p w:rsidR="00A66697" w:rsidRDefault="0070277C" w:rsidP="00A66697">
      <w:pPr>
        <w:pStyle w:val="SSBodyTextFirstIndent"/>
        <w:rPr>
          <w:sz w:val="28"/>
          <w:szCs w:val="28"/>
          <w:lang w:val="en"/>
        </w:rPr>
      </w:pPr>
      <w:r>
        <w:rPr>
          <w:sz w:val="28"/>
          <w:szCs w:val="28"/>
        </w:rPr>
        <w:t xml:space="preserve">Lee Health </w:t>
      </w:r>
      <w:r w:rsidR="00A66697" w:rsidRPr="00A66697">
        <w:rPr>
          <w:sz w:val="28"/>
          <w:szCs w:val="28"/>
        </w:rPr>
        <w:t xml:space="preserve">is a </w:t>
      </w:r>
      <w:r w:rsidR="00BE2A25">
        <w:rPr>
          <w:sz w:val="28"/>
          <w:szCs w:val="28"/>
        </w:rPr>
        <w:t xml:space="preserve">public </w:t>
      </w:r>
      <w:r w:rsidR="00950FEE">
        <w:rPr>
          <w:sz w:val="28"/>
          <w:szCs w:val="28"/>
        </w:rPr>
        <w:t xml:space="preserve">non-profit </w:t>
      </w:r>
      <w:r w:rsidR="00A66697" w:rsidRPr="00A66697">
        <w:rPr>
          <w:sz w:val="28"/>
          <w:szCs w:val="28"/>
        </w:rPr>
        <w:t xml:space="preserve">health care services organization committed to the well-being of every individual </w:t>
      </w:r>
      <w:r w:rsidR="00493AD6">
        <w:rPr>
          <w:sz w:val="28"/>
          <w:szCs w:val="28"/>
        </w:rPr>
        <w:t>we serve</w:t>
      </w:r>
      <w:r w:rsidR="00950FEE">
        <w:rPr>
          <w:sz w:val="28"/>
          <w:szCs w:val="28"/>
        </w:rPr>
        <w:t>. Our goal is to promote</w:t>
      </w:r>
      <w:r w:rsidR="00A66697" w:rsidRPr="00A66697">
        <w:rPr>
          <w:sz w:val="28"/>
          <w:szCs w:val="28"/>
        </w:rPr>
        <w:t xml:space="preserve"> healthy living and </w:t>
      </w:r>
      <w:r w:rsidR="00950FEE">
        <w:rPr>
          <w:sz w:val="28"/>
          <w:szCs w:val="28"/>
        </w:rPr>
        <w:t>robust</w:t>
      </w:r>
      <w:r w:rsidR="00A66697" w:rsidRPr="00A66697">
        <w:rPr>
          <w:sz w:val="28"/>
          <w:szCs w:val="28"/>
        </w:rPr>
        <w:t xml:space="preserve"> health</w:t>
      </w:r>
      <w:r w:rsidR="00A10EC0">
        <w:rPr>
          <w:sz w:val="28"/>
          <w:szCs w:val="28"/>
        </w:rPr>
        <w:t xml:space="preserve"> for the people of Southwest Florida</w:t>
      </w:r>
      <w:r w:rsidR="00A66697" w:rsidRPr="00A66697">
        <w:rPr>
          <w:sz w:val="28"/>
          <w:szCs w:val="28"/>
        </w:rPr>
        <w:t xml:space="preserve">. </w:t>
      </w:r>
      <w:r w:rsidR="00B41DF2">
        <w:rPr>
          <w:sz w:val="28"/>
          <w:szCs w:val="28"/>
        </w:rPr>
        <w:t>Lee Health</w:t>
      </w:r>
      <w:r>
        <w:rPr>
          <w:sz w:val="28"/>
          <w:szCs w:val="28"/>
        </w:rPr>
        <w:t xml:space="preserve"> has more than 1 million patient contacts per year. We are Southwest Florida</w:t>
      </w:r>
      <w:r w:rsidR="001A7D4D">
        <w:rPr>
          <w:sz w:val="28"/>
          <w:szCs w:val="28"/>
        </w:rPr>
        <w:t>’s</w:t>
      </w:r>
      <w:r>
        <w:rPr>
          <w:sz w:val="28"/>
          <w:szCs w:val="28"/>
        </w:rPr>
        <w:t xml:space="preserve"> largest employer with </w:t>
      </w:r>
      <w:r w:rsidR="00493AD6">
        <w:rPr>
          <w:sz w:val="28"/>
          <w:szCs w:val="28"/>
        </w:rPr>
        <w:t>12,500</w:t>
      </w:r>
      <w:r w:rsidR="003314F2">
        <w:rPr>
          <w:sz w:val="28"/>
          <w:szCs w:val="28"/>
        </w:rPr>
        <w:t xml:space="preserve"> full-</w:t>
      </w:r>
      <w:r>
        <w:rPr>
          <w:sz w:val="28"/>
          <w:szCs w:val="28"/>
        </w:rPr>
        <w:t>time employees</w:t>
      </w:r>
      <w:r w:rsidR="003314F2">
        <w:rPr>
          <w:sz w:val="28"/>
          <w:szCs w:val="28"/>
        </w:rPr>
        <w:t>,</w:t>
      </w:r>
      <w:r>
        <w:rPr>
          <w:sz w:val="28"/>
          <w:szCs w:val="28"/>
        </w:rPr>
        <w:t xml:space="preserve"> as well as 4,500 volunteers and auxilians.</w:t>
      </w:r>
      <w:r w:rsidRPr="0070277C">
        <w:rPr>
          <w:rFonts w:ascii="Arial" w:hAnsi="Arial" w:cs="Arial"/>
          <w:color w:val="222222"/>
          <w:sz w:val="21"/>
          <w:szCs w:val="21"/>
          <w:lang w:val="en"/>
        </w:rPr>
        <w:t xml:space="preserve"> </w:t>
      </w:r>
      <w:r w:rsidR="000B0D3D">
        <w:rPr>
          <w:sz w:val="28"/>
          <w:szCs w:val="28"/>
          <w:lang w:val="en"/>
        </w:rPr>
        <w:t xml:space="preserve">Every dollar we collect is reinvested </w:t>
      </w:r>
      <w:r w:rsidRPr="0070277C">
        <w:rPr>
          <w:sz w:val="28"/>
          <w:szCs w:val="28"/>
          <w:lang w:val="en"/>
        </w:rPr>
        <w:t>back into our community to improve facili</w:t>
      </w:r>
      <w:r w:rsidR="00A10EC0">
        <w:rPr>
          <w:sz w:val="28"/>
          <w:szCs w:val="28"/>
          <w:lang w:val="en"/>
        </w:rPr>
        <w:t>ties, add services and extend</w:t>
      </w:r>
      <w:r w:rsidRPr="0070277C">
        <w:rPr>
          <w:sz w:val="28"/>
          <w:szCs w:val="28"/>
          <w:lang w:val="en"/>
        </w:rPr>
        <w:t xml:space="preserve"> care to those who need it most.</w:t>
      </w:r>
      <w:r>
        <w:rPr>
          <w:sz w:val="28"/>
          <w:szCs w:val="28"/>
          <w:lang w:val="en"/>
        </w:rPr>
        <w:t xml:space="preserve"> Important to note is that all of this is done without </w:t>
      </w:r>
      <w:r w:rsidR="00A10EC0">
        <w:rPr>
          <w:sz w:val="28"/>
          <w:szCs w:val="28"/>
          <w:lang w:val="en"/>
        </w:rPr>
        <w:t>receiving</w:t>
      </w:r>
      <w:r>
        <w:rPr>
          <w:sz w:val="28"/>
          <w:szCs w:val="28"/>
          <w:lang w:val="en"/>
        </w:rPr>
        <w:t xml:space="preserve"> any local tax support. </w:t>
      </w:r>
      <w:r w:rsidRPr="0070277C">
        <w:rPr>
          <w:sz w:val="28"/>
          <w:szCs w:val="28"/>
          <w:lang w:val="en"/>
        </w:rPr>
        <w:t xml:space="preserve">Lee Health </w:t>
      </w:r>
      <w:r>
        <w:rPr>
          <w:sz w:val="28"/>
          <w:szCs w:val="28"/>
          <w:lang w:val="en"/>
        </w:rPr>
        <w:t xml:space="preserve">is </w:t>
      </w:r>
      <w:r w:rsidRPr="0070277C">
        <w:rPr>
          <w:sz w:val="28"/>
          <w:szCs w:val="28"/>
          <w:lang w:val="en"/>
        </w:rPr>
        <w:t>the largest public health system in the</w:t>
      </w:r>
      <w:r w:rsidR="00BE2A25">
        <w:rPr>
          <w:sz w:val="28"/>
          <w:szCs w:val="28"/>
          <w:lang w:val="en"/>
        </w:rPr>
        <w:t xml:space="preserve"> </w:t>
      </w:r>
      <w:r w:rsidR="00CE555A">
        <w:rPr>
          <w:sz w:val="28"/>
          <w:szCs w:val="28"/>
          <w:lang w:val="en"/>
        </w:rPr>
        <w:t xml:space="preserve">nation not </w:t>
      </w:r>
      <w:r w:rsidR="00E10BEB">
        <w:rPr>
          <w:sz w:val="28"/>
          <w:szCs w:val="28"/>
          <w:lang w:val="en"/>
        </w:rPr>
        <w:t>benefiting from a</w:t>
      </w:r>
      <w:r w:rsidR="00CE555A">
        <w:rPr>
          <w:sz w:val="28"/>
          <w:szCs w:val="28"/>
          <w:lang w:val="en"/>
        </w:rPr>
        <w:t xml:space="preserve"> direct </w:t>
      </w:r>
      <w:r w:rsidR="00BE2A25">
        <w:rPr>
          <w:sz w:val="28"/>
          <w:szCs w:val="28"/>
          <w:lang w:val="en"/>
        </w:rPr>
        <w:t xml:space="preserve">local </w:t>
      </w:r>
      <w:r w:rsidRPr="0070277C">
        <w:rPr>
          <w:sz w:val="28"/>
          <w:szCs w:val="28"/>
          <w:lang w:val="en"/>
        </w:rPr>
        <w:t>tax</w:t>
      </w:r>
      <w:r w:rsidR="00E10BEB">
        <w:rPr>
          <w:sz w:val="28"/>
          <w:szCs w:val="28"/>
          <w:lang w:val="en"/>
        </w:rPr>
        <w:t xml:space="preserve"> and we are proud of that fact</w:t>
      </w:r>
      <w:r w:rsidRPr="0070277C">
        <w:rPr>
          <w:sz w:val="28"/>
          <w:szCs w:val="28"/>
          <w:lang w:val="en"/>
        </w:rPr>
        <w:t>.</w:t>
      </w:r>
      <w:r w:rsidR="00780C6A">
        <w:rPr>
          <w:sz w:val="28"/>
          <w:szCs w:val="28"/>
          <w:lang w:val="en"/>
        </w:rPr>
        <w:t xml:space="preserve"> </w:t>
      </w:r>
      <w:r w:rsidR="00A10EC0">
        <w:rPr>
          <w:sz w:val="28"/>
          <w:szCs w:val="28"/>
          <w:lang w:val="en"/>
        </w:rPr>
        <w:t>Despite</w:t>
      </w:r>
      <w:r w:rsidR="00780C6A">
        <w:rPr>
          <w:sz w:val="28"/>
          <w:szCs w:val="28"/>
          <w:lang w:val="en"/>
        </w:rPr>
        <w:t xml:space="preserve"> </w:t>
      </w:r>
      <w:r w:rsidR="00A10EC0">
        <w:rPr>
          <w:sz w:val="28"/>
          <w:szCs w:val="28"/>
          <w:lang w:val="en"/>
        </w:rPr>
        <w:t xml:space="preserve">significant </w:t>
      </w:r>
      <w:r w:rsidR="00780C6A">
        <w:rPr>
          <w:sz w:val="28"/>
          <w:szCs w:val="28"/>
          <w:lang w:val="en"/>
        </w:rPr>
        <w:t>challenges</w:t>
      </w:r>
      <w:r w:rsidR="001A7D4D">
        <w:rPr>
          <w:sz w:val="28"/>
          <w:szCs w:val="28"/>
          <w:lang w:val="en"/>
        </w:rPr>
        <w:t xml:space="preserve"> in the ever changing health</w:t>
      </w:r>
      <w:r w:rsidR="00950FEE">
        <w:rPr>
          <w:sz w:val="28"/>
          <w:szCs w:val="28"/>
          <w:lang w:val="en"/>
        </w:rPr>
        <w:t xml:space="preserve"> </w:t>
      </w:r>
      <w:r w:rsidR="001A7D4D">
        <w:rPr>
          <w:sz w:val="28"/>
          <w:szCs w:val="28"/>
          <w:lang w:val="en"/>
        </w:rPr>
        <w:t>care industry</w:t>
      </w:r>
      <w:r w:rsidR="00A10EC0">
        <w:rPr>
          <w:sz w:val="28"/>
          <w:szCs w:val="28"/>
          <w:lang w:val="en"/>
        </w:rPr>
        <w:t>, we</w:t>
      </w:r>
      <w:r w:rsidR="00780C6A">
        <w:rPr>
          <w:sz w:val="28"/>
          <w:szCs w:val="28"/>
          <w:lang w:val="en"/>
        </w:rPr>
        <w:t xml:space="preserve"> continue to provide the best </w:t>
      </w:r>
      <w:r w:rsidR="00A10EC0">
        <w:rPr>
          <w:sz w:val="28"/>
          <w:szCs w:val="28"/>
          <w:lang w:val="en"/>
        </w:rPr>
        <w:t xml:space="preserve">care </w:t>
      </w:r>
      <w:r w:rsidR="00780C6A">
        <w:rPr>
          <w:sz w:val="28"/>
          <w:szCs w:val="28"/>
          <w:lang w:val="en"/>
        </w:rPr>
        <w:t xml:space="preserve">possible for our community. </w:t>
      </w:r>
      <w:r w:rsidR="003314F2">
        <w:rPr>
          <w:sz w:val="28"/>
          <w:szCs w:val="28"/>
          <w:lang w:val="en"/>
        </w:rPr>
        <w:t>We are caring people, caring for people.</w:t>
      </w:r>
    </w:p>
    <w:p w:rsidR="00A249E7" w:rsidRDefault="00A249E7" w:rsidP="00A66697">
      <w:pPr>
        <w:pStyle w:val="SSBodyTextFirstIndent"/>
        <w:rPr>
          <w:sz w:val="28"/>
          <w:szCs w:val="28"/>
          <w:lang w:val="en"/>
        </w:rPr>
      </w:pPr>
    </w:p>
    <w:p w:rsidR="00A249E7" w:rsidRPr="00A249E7" w:rsidRDefault="00A249E7" w:rsidP="00A249E7">
      <w:pPr>
        <w:pStyle w:val="SSBodyTextFirstIndent"/>
        <w:ind w:firstLine="0"/>
        <w:rPr>
          <w:b/>
          <w:sz w:val="28"/>
          <w:szCs w:val="28"/>
          <w:u w:val="single"/>
        </w:rPr>
      </w:pPr>
      <w:r w:rsidRPr="00A249E7">
        <w:rPr>
          <w:b/>
          <w:sz w:val="28"/>
          <w:szCs w:val="28"/>
          <w:u w:val="single"/>
        </w:rPr>
        <w:t xml:space="preserve">Medicaid Funding </w:t>
      </w:r>
    </w:p>
    <w:p w:rsidR="001E04A1" w:rsidRDefault="001E04A1" w:rsidP="00A249E7">
      <w:pPr>
        <w:pStyle w:val="SSBodyTextFirstIndent"/>
        <w:rPr>
          <w:sz w:val="28"/>
          <w:szCs w:val="28"/>
        </w:rPr>
      </w:pPr>
      <w:r w:rsidRPr="001E04A1">
        <w:rPr>
          <w:i/>
          <w:sz w:val="28"/>
          <w:szCs w:val="28"/>
        </w:rPr>
        <w:t>Lee Health directly contributed more than the federal government and four times what the State funded for local Medicaid patients served.</w:t>
      </w:r>
      <w:r w:rsidRPr="001E04A1">
        <w:rPr>
          <w:sz w:val="28"/>
          <w:szCs w:val="28"/>
        </w:rPr>
        <w:t xml:space="preserve"> </w:t>
      </w:r>
      <w:r w:rsidR="00830F9E">
        <w:rPr>
          <w:sz w:val="28"/>
          <w:szCs w:val="28"/>
        </w:rPr>
        <w:t>T</w:t>
      </w:r>
      <w:r w:rsidR="00A249E7" w:rsidRPr="00A249E7">
        <w:rPr>
          <w:sz w:val="28"/>
          <w:szCs w:val="28"/>
        </w:rPr>
        <w:t>he</w:t>
      </w:r>
      <w:r w:rsidR="00830F9E">
        <w:rPr>
          <w:sz w:val="28"/>
          <w:szCs w:val="28"/>
        </w:rPr>
        <w:t xml:space="preserve"> total cost of Lee Health providing Medicaid services to the people of Southwest Florida </w:t>
      </w:r>
      <w:r w:rsidR="008875C1">
        <w:rPr>
          <w:sz w:val="28"/>
          <w:szCs w:val="28"/>
        </w:rPr>
        <w:t xml:space="preserve">in 2016 </w:t>
      </w:r>
      <w:r w:rsidR="00830F9E">
        <w:rPr>
          <w:sz w:val="28"/>
          <w:szCs w:val="28"/>
        </w:rPr>
        <w:t>was $221.6 million.</w:t>
      </w:r>
      <w:r w:rsidR="00A249E7" w:rsidRPr="00A249E7">
        <w:rPr>
          <w:sz w:val="28"/>
          <w:szCs w:val="28"/>
        </w:rPr>
        <w:t xml:space="preserve"> </w:t>
      </w:r>
      <w:r w:rsidR="00522050">
        <w:rPr>
          <w:sz w:val="28"/>
          <w:szCs w:val="28"/>
        </w:rPr>
        <w:t>The</w:t>
      </w:r>
      <w:r w:rsidR="00830F9E">
        <w:rPr>
          <w:sz w:val="28"/>
          <w:szCs w:val="28"/>
        </w:rPr>
        <w:t xml:space="preserve"> total is represented by 43</w:t>
      </w:r>
      <w:r w:rsidR="00B17954">
        <w:rPr>
          <w:sz w:val="28"/>
          <w:szCs w:val="28"/>
        </w:rPr>
        <w:t xml:space="preserve"> percent ($94.4</w:t>
      </w:r>
      <w:r w:rsidR="00A249E7" w:rsidRPr="00A249E7">
        <w:rPr>
          <w:sz w:val="28"/>
          <w:szCs w:val="28"/>
        </w:rPr>
        <w:t xml:space="preserve"> million) </w:t>
      </w:r>
      <w:r w:rsidR="00830F9E">
        <w:rPr>
          <w:sz w:val="28"/>
          <w:szCs w:val="28"/>
        </w:rPr>
        <w:t>being</w:t>
      </w:r>
      <w:r w:rsidR="00A249E7" w:rsidRPr="00A249E7">
        <w:rPr>
          <w:sz w:val="28"/>
          <w:szCs w:val="28"/>
        </w:rPr>
        <w:t xml:space="preserve"> fund</w:t>
      </w:r>
      <w:r w:rsidR="00B17954">
        <w:rPr>
          <w:sz w:val="28"/>
          <w:szCs w:val="28"/>
        </w:rPr>
        <w:t xml:space="preserve">ed by the federal government, </w:t>
      </w:r>
      <w:r>
        <w:rPr>
          <w:sz w:val="28"/>
          <w:szCs w:val="28"/>
        </w:rPr>
        <w:t>11</w:t>
      </w:r>
      <w:r w:rsidR="00B17954">
        <w:rPr>
          <w:sz w:val="28"/>
          <w:szCs w:val="28"/>
        </w:rPr>
        <w:t xml:space="preserve"> percent ($25.5</w:t>
      </w:r>
      <w:r w:rsidR="00A249E7" w:rsidRPr="00A249E7">
        <w:rPr>
          <w:sz w:val="28"/>
          <w:szCs w:val="28"/>
        </w:rPr>
        <w:t xml:space="preserve"> million) </w:t>
      </w:r>
      <w:r w:rsidR="00830F9E">
        <w:rPr>
          <w:sz w:val="28"/>
          <w:szCs w:val="28"/>
        </w:rPr>
        <w:t>being</w:t>
      </w:r>
      <w:r w:rsidR="00A249E7" w:rsidRPr="00A249E7">
        <w:rPr>
          <w:sz w:val="28"/>
          <w:szCs w:val="28"/>
        </w:rPr>
        <w:t xml:space="preserve"> f</w:t>
      </w:r>
      <w:r w:rsidR="00B17954">
        <w:rPr>
          <w:sz w:val="28"/>
          <w:szCs w:val="28"/>
        </w:rPr>
        <w:t xml:space="preserve">unded by state government, and </w:t>
      </w:r>
      <w:r w:rsidR="00830F9E">
        <w:rPr>
          <w:sz w:val="28"/>
          <w:szCs w:val="28"/>
        </w:rPr>
        <w:t>46</w:t>
      </w:r>
      <w:r w:rsidR="00B17954">
        <w:rPr>
          <w:sz w:val="28"/>
          <w:szCs w:val="28"/>
        </w:rPr>
        <w:t xml:space="preserve"> percent ($</w:t>
      </w:r>
      <w:r w:rsidR="00830F9E">
        <w:rPr>
          <w:sz w:val="28"/>
          <w:szCs w:val="28"/>
        </w:rPr>
        <w:t>101.7</w:t>
      </w:r>
      <w:r w:rsidR="00A249E7" w:rsidRPr="00A249E7">
        <w:rPr>
          <w:sz w:val="28"/>
          <w:szCs w:val="28"/>
        </w:rPr>
        <w:t xml:space="preserve"> million) </w:t>
      </w:r>
      <w:r w:rsidR="00830F9E">
        <w:rPr>
          <w:sz w:val="28"/>
          <w:szCs w:val="28"/>
        </w:rPr>
        <w:t>being</w:t>
      </w:r>
      <w:r w:rsidR="00A249E7" w:rsidRPr="00A249E7">
        <w:rPr>
          <w:sz w:val="28"/>
          <w:szCs w:val="28"/>
        </w:rPr>
        <w:t xml:space="preserve"> funded by Lee Health</w:t>
      </w:r>
      <w:r w:rsidR="00BB7C6D">
        <w:rPr>
          <w:sz w:val="28"/>
          <w:szCs w:val="28"/>
        </w:rPr>
        <w:t>. Lee Health’s share is funded</w:t>
      </w:r>
      <w:r w:rsidR="00A249E7" w:rsidRPr="00A249E7">
        <w:rPr>
          <w:sz w:val="28"/>
          <w:szCs w:val="28"/>
        </w:rPr>
        <w:t xml:space="preserve"> through hospital taxes imposed by the state </w:t>
      </w:r>
      <w:r w:rsidR="00B17954">
        <w:rPr>
          <w:sz w:val="28"/>
          <w:szCs w:val="28"/>
        </w:rPr>
        <w:t>known as Public Medical A</w:t>
      </w:r>
      <w:r w:rsidR="001D377C">
        <w:rPr>
          <w:sz w:val="28"/>
          <w:szCs w:val="28"/>
        </w:rPr>
        <w:t>ssist</w:t>
      </w:r>
      <w:r w:rsidR="00830F9E">
        <w:rPr>
          <w:sz w:val="28"/>
          <w:szCs w:val="28"/>
        </w:rPr>
        <w:t xml:space="preserve">ance Trust Fund (PMATF), </w:t>
      </w:r>
      <w:r w:rsidR="00A249E7" w:rsidRPr="00A249E7">
        <w:rPr>
          <w:sz w:val="28"/>
          <w:szCs w:val="28"/>
        </w:rPr>
        <w:t xml:space="preserve">local revenues sent by Lee Health to Tallahassee to draw down the federal match known as Intergovernmental Transfers </w:t>
      </w:r>
      <w:r w:rsidR="001D377C">
        <w:rPr>
          <w:sz w:val="28"/>
          <w:szCs w:val="28"/>
        </w:rPr>
        <w:t>(</w:t>
      </w:r>
      <w:r w:rsidR="00A249E7" w:rsidRPr="00A249E7">
        <w:rPr>
          <w:sz w:val="28"/>
          <w:szCs w:val="28"/>
        </w:rPr>
        <w:t>IGTs)</w:t>
      </w:r>
      <w:r w:rsidR="00830F9E">
        <w:rPr>
          <w:sz w:val="28"/>
          <w:szCs w:val="28"/>
        </w:rPr>
        <w:t xml:space="preserve">, and </w:t>
      </w:r>
      <w:r w:rsidR="00522050">
        <w:rPr>
          <w:sz w:val="28"/>
          <w:szCs w:val="28"/>
        </w:rPr>
        <w:t>local funds utilized to cover</w:t>
      </w:r>
      <w:r w:rsidR="00830F9E">
        <w:rPr>
          <w:sz w:val="28"/>
          <w:szCs w:val="28"/>
        </w:rPr>
        <w:t xml:space="preserve"> the Medicaid shortfall</w:t>
      </w:r>
      <w:r w:rsidR="00A249E7" w:rsidRPr="00A249E7">
        <w:rPr>
          <w:sz w:val="28"/>
          <w:szCs w:val="28"/>
        </w:rPr>
        <w:t xml:space="preserve">. </w:t>
      </w:r>
    </w:p>
    <w:p w:rsidR="00A249E7" w:rsidRDefault="00000154" w:rsidP="00A249E7">
      <w:pPr>
        <w:pStyle w:val="SSBodyTextFirstIndent"/>
        <w:rPr>
          <w:sz w:val="28"/>
          <w:szCs w:val="28"/>
        </w:rPr>
      </w:pPr>
      <w:r>
        <w:rPr>
          <w:sz w:val="28"/>
          <w:szCs w:val="28"/>
        </w:rPr>
        <w:t xml:space="preserve">Additionally, </w:t>
      </w:r>
      <w:r w:rsidR="00A249E7" w:rsidRPr="00A249E7">
        <w:rPr>
          <w:sz w:val="28"/>
          <w:szCs w:val="28"/>
        </w:rPr>
        <w:t>IGTs benefit all qualifying hospitals regardless of whether local public funds are contributed on their behalf.</w:t>
      </w:r>
      <w:r w:rsidR="001E04A1">
        <w:rPr>
          <w:sz w:val="28"/>
          <w:szCs w:val="28"/>
        </w:rPr>
        <w:t xml:space="preserve"> Historically, f</w:t>
      </w:r>
      <w:r w:rsidR="00A249E7" w:rsidRPr="00A249E7">
        <w:rPr>
          <w:sz w:val="28"/>
          <w:szCs w:val="28"/>
        </w:rPr>
        <w:t xml:space="preserve">ederal guidelines </w:t>
      </w:r>
      <w:r w:rsidR="001E04A1">
        <w:rPr>
          <w:sz w:val="28"/>
          <w:szCs w:val="28"/>
        </w:rPr>
        <w:t xml:space="preserve">have </w:t>
      </w:r>
      <w:r w:rsidR="00A249E7" w:rsidRPr="00A249E7">
        <w:rPr>
          <w:sz w:val="28"/>
          <w:szCs w:val="28"/>
        </w:rPr>
        <w:t>allow</w:t>
      </w:r>
      <w:r w:rsidR="001E04A1">
        <w:rPr>
          <w:sz w:val="28"/>
          <w:szCs w:val="28"/>
        </w:rPr>
        <w:t>ed</w:t>
      </w:r>
      <w:r w:rsidR="00A249E7" w:rsidRPr="00A249E7">
        <w:rPr>
          <w:sz w:val="28"/>
          <w:szCs w:val="28"/>
        </w:rPr>
        <w:t xml:space="preserve"> mechanisms under managed care to recognize and fund those </w:t>
      </w:r>
      <w:r w:rsidR="00A249E7" w:rsidRPr="00A249E7">
        <w:rPr>
          <w:sz w:val="28"/>
          <w:szCs w:val="28"/>
        </w:rPr>
        <w:lastRenderedPageBreak/>
        <w:t>hospitals that are providing significant services at a loss for Medicaid patients.</w:t>
      </w:r>
      <w:r w:rsidR="00F702A7">
        <w:rPr>
          <w:sz w:val="28"/>
          <w:szCs w:val="28"/>
        </w:rPr>
        <w:t xml:space="preserve"> </w:t>
      </w:r>
      <w:r w:rsidR="00F702A7">
        <w:rPr>
          <w:rFonts w:cs="Times New Roman"/>
          <w:sz w:val="28"/>
          <w:szCs w:val="28"/>
        </w:rPr>
        <w:t>We support these guidelines and encourage the federal government to continue this practice.</w:t>
      </w:r>
    </w:p>
    <w:p w:rsidR="0070277C" w:rsidRDefault="00A249E7" w:rsidP="00A249E7">
      <w:pPr>
        <w:pStyle w:val="SSBodyTextFirstIndent"/>
        <w:rPr>
          <w:sz w:val="28"/>
          <w:szCs w:val="28"/>
        </w:rPr>
      </w:pPr>
      <w:r w:rsidRPr="006A13BD">
        <w:rPr>
          <w:i/>
          <w:sz w:val="28"/>
          <w:szCs w:val="28"/>
        </w:rPr>
        <w:t>We support fully funding hospital services reimbursed by Medicaid, including the Medically Needy and Aged/Disabled programs.</w:t>
      </w:r>
      <w:r w:rsidR="00AB3B2F">
        <w:rPr>
          <w:sz w:val="28"/>
          <w:szCs w:val="28"/>
        </w:rPr>
        <w:t xml:space="preserve"> </w:t>
      </w:r>
      <w:r w:rsidRPr="00A249E7">
        <w:rPr>
          <w:sz w:val="28"/>
          <w:szCs w:val="28"/>
        </w:rPr>
        <w:t>Our shortf</w:t>
      </w:r>
      <w:r w:rsidR="00B17954">
        <w:rPr>
          <w:sz w:val="28"/>
          <w:szCs w:val="28"/>
        </w:rPr>
        <w:t>all in reimbursement for FY 2016</w:t>
      </w:r>
      <w:r w:rsidRPr="00A249E7">
        <w:rPr>
          <w:sz w:val="28"/>
          <w:szCs w:val="28"/>
        </w:rPr>
        <w:t xml:space="preserve"> was </w:t>
      </w:r>
      <w:r w:rsidR="00000154">
        <w:rPr>
          <w:sz w:val="28"/>
          <w:szCs w:val="28"/>
        </w:rPr>
        <w:t>$</w:t>
      </w:r>
      <w:r w:rsidR="00830F9E">
        <w:rPr>
          <w:sz w:val="28"/>
          <w:szCs w:val="28"/>
        </w:rPr>
        <w:t>58.4</w:t>
      </w:r>
      <w:r w:rsidR="00B17954">
        <w:rPr>
          <w:sz w:val="28"/>
          <w:szCs w:val="28"/>
        </w:rPr>
        <w:t xml:space="preserve"> m</w:t>
      </w:r>
      <w:r w:rsidR="0042017C">
        <w:rPr>
          <w:sz w:val="28"/>
          <w:szCs w:val="28"/>
        </w:rPr>
        <w:t xml:space="preserve">illion, a </w:t>
      </w:r>
      <w:r w:rsidR="00B17954">
        <w:rPr>
          <w:sz w:val="28"/>
          <w:szCs w:val="28"/>
        </w:rPr>
        <w:t>4</w:t>
      </w:r>
      <w:r w:rsidR="00830F9E">
        <w:rPr>
          <w:sz w:val="28"/>
          <w:szCs w:val="28"/>
        </w:rPr>
        <w:t>0</w:t>
      </w:r>
      <w:r w:rsidR="00B17954">
        <w:rPr>
          <w:sz w:val="28"/>
          <w:szCs w:val="28"/>
        </w:rPr>
        <w:t xml:space="preserve">percent increase above last year’s shortfall. </w:t>
      </w:r>
      <w:r w:rsidRPr="00A249E7">
        <w:rPr>
          <w:sz w:val="28"/>
          <w:szCs w:val="28"/>
        </w:rPr>
        <w:t>Changing from a fee</w:t>
      </w:r>
      <w:r w:rsidR="00000154">
        <w:rPr>
          <w:sz w:val="28"/>
          <w:szCs w:val="28"/>
        </w:rPr>
        <w:t>-</w:t>
      </w:r>
      <w:r w:rsidRPr="00A249E7">
        <w:rPr>
          <w:sz w:val="28"/>
          <w:szCs w:val="28"/>
        </w:rPr>
        <w:t>for</w:t>
      </w:r>
      <w:r w:rsidR="00000154">
        <w:rPr>
          <w:sz w:val="28"/>
          <w:szCs w:val="28"/>
        </w:rPr>
        <w:t>-</w:t>
      </w:r>
      <w:r w:rsidRPr="00A249E7">
        <w:rPr>
          <w:sz w:val="28"/>
          <w:szCs w:val="28"/>
        </w:rPr>
        <w:t xml:space="preserve">service to a Diagnosis-Related Group (DRG) methodology has further reduced reimbursement, and recent transition to statewide managed care reduced </w:t>
      </w:r>
      <w:r w:rsidR="00000154">
        <w:rPr>
          <w:sz w:val="28"/>
          <w:szCs w:val="28"/>
        </w:rPr>
        <w:t>our reimbursement</w:t>
      </w:r>
      <w:r w:rsidR="00000154" w:rsidRPr="00A249E7">
        <w:rPr>
          <w:sz w:val="28"/>
          <w:szCs w:val="28"/>
        </w:rPr>
        <w:t xml:space="preserve"> </w:t>
      </w:r>
      <w:r w:rsidRPr="00A249E7">
        <w:rPr>
          <w:sz w:val="28"/>
          <w:szCs w:val="28"/>
        </w:rPr>
        <w:t xml:space="preserve">even more. We applaud the </w:t>
      </w:r>
      <w:r w:rsidR="00000154">
        <w:rPr>
          <w:sz w:val="28"/>
          <w:szCs w:val="28"/>
        </w:rPr>
        <w:t xml:space="preserve">most recent </w:t>
      </w:r>
      <w:r w:rsidRPr="00A249E7">
        <w:rPr>
          <w:sz w:val="28"/>
          <w:szCs w:val="28"/>
        </w:rPr>
        <w:t xml:space="preserve">legislature’s increase for the DRG base rate, Outliers rates and Trauma add on last year and continue to support efforts to increase Medicaid reimbursements and oppose further reductions to Medicaid reimbursement rates. We are also grateful for certain pediatric rate increases approved by the legislature this year that were instrumental in helping the Golisano Children’s Hospital. Dramatic reductions in rate reimbursements for all types of government and commercial insurance create a tremendous burden to health systems trying to provide care for uninsured or underinsured patients. </w:t>
      </w:r>
      <w:r w:rsidRPr="006A13BD">
        <w:rPr>
          <w:i/>
          <w:sz w:val="28"/>
          <w:szCs w:val="28"/>
        </w:rPr>
        <w:t>Lee Health also supports transparency, increased accountability, and improved efficiency in managed care.</w:t>
      </w:r>
    </w:p>
    <w:p w:rsidR="00A249E7" w:rsidRPr="00A66697" w:rsidRDefault="00A249E7" w:rsidP="00A249E7">
      <w:pPr>
        <w:pStyle w:val="SSBodyTextFirstIndent"/>
        <w:rPr>
          <w:sz w:val="28"/>
          <w:szCs w:val="28"/>
        </w:rPr>
      </w:pPr>
    </w:p>
    <w:p w:rsidR="0025092C" w:rsidRPr="00712EC6" w:rsidRDefault="0025092C" w:rsidP="0025092C">
      <w:pPr>
        <w:pStyle w:val="SSBodyTextFirstIndent"/>
        <w:ind w:firstLine="0"/>
        <w:rPr>
          <w:b/>
          <w:sz w:val="28"/>
          <w:szCs w:val="28"/>
          <w:u w:val="single"/>
        </w:rPr>
      </w:pPr>
      <w:r>
        <w:rPr>
          <w:b/>
          <w:sz w:val="28"/>
          <w:szCs w:val="28"/>
          <w:u w:val="single"/>
        </w:rPr>
        <w:t xml:space="preserve">Continuation of the 1115 Medicaid Waiver </w:t>
      </w:r>
    </w:p>
    <w:p w:rsidR="00370BD7" w:rsidRDefault="0025092C" w:rsidP="004F0896">
      <w:pPr>
        <w:pStyle w:val="SSBodyTextFirstIndent"/>
        <w:rPr>
          <w:sz w:val="28"/>
          <w:szCs w:val="28"/>
        </w:rPr>
      </w:pPr>
      <w:r w:rsidRPr="006A13BD">
        <w:rPr>
          <w:i/>
          <w:sz w:val="28"/>
          <w:szCs w:val="28"/>
        </w:rPr>
        <w:t xml:space="preserve">Lee Health </w:t>
      </w:r>
      <w:r w:rsidR="00BA48DA" w:rsidRPr="006A13BD">
        <w:rPr>
          <w:i/>
          <w:sz w:val="28"/>
          <w:szCs w:val="28"/>
        </w:rPr>
        <w:t xml:space="preserve">supports a continuation of the </w:t>
      </w:r>
      <w:r w:rsidR="00000154">
        <w:rPr>
          <w:i/>
          <w:sz w:val="28"/>
          <w:szCs w:val="28"/>
        </w:rPr>
        <w:t xml:space="preserve">federal </w:t>
      </w:r>
      <w:r w:rsidR="00BA48DA" w:rsidRPr="006A13BD">
        <w:rPr>
          <w:i/>
          <w:sz w:val="28"/>
          <w:szCs w:val="28"/>
        </w:rPr>
        <w:t xml:space="preserve">1115 Medicaid </w:t>
      </w:r>
      <w:r w:rsidR="00C1144C" w:rsidRPr="006A13BD">
        <w:rPr>
          <w:i/>
          <w:sz w:val="28"/>
          <w:szCs w:val="28"/>
        </w:rPr>
        <w:t>Healthcare Transformation W</w:t>
      </w:r>
      <w:r w:rsidR="00BA48DA" w:rsidRPr="006A13BD">
        <w:rPr>
          <w:i/>
          <w:sz w:val="28"/>
          <w:szCs w:val="28"/>
        </w:rPr>
        <w:t>aiver</w:t>
      </w:r>
      <w:r w:rsidR="00B70A1A">
        <w:rPr>
          <w:sz w:val="28"/>
          <w:szCs w:val="28"/>
        </w:rPr>
        <w:t>.</w:t>
      </w:r>
      <w:r w:rsidR="001D377C">
        <w:rPr>
          <w:sz w:val="28"/>
          <w:szCs w:val="28"/>
        </w:rPr>
        <w:t xml:space="preserve"> </w:t>
      </w:r>
      <w:r w:rsidR="008A2825">
        <w:rPr>
          <w:sz w:val="28"/>
          <w:szCs w:val="28"/>
        </w:rPr>
        <w:t xml:space="preserve">The 1115 Medicaid waiver allows states </w:t>
      </w:r>
      <w:r w:rsidR="00B70A1A">
        <w:rPr>
          <w:sz w:val="28"/>
          <w:szCs w:val="28"/>
        </w:rPr>
        <w:t xml:space="preserve">optimal </w:t>
      </w:r>
      <w:r w:rsidR="008A2825">
        <w:rPr>
          <w:sz w:val="28"/>
          <w:szCs w:val="28"/>
        </w:rPr>
        <w:t xml:space="preserve">flexibility to design and improve their programs </w:t>
      </w:r>
      <w:r w:rsidR="008A2825" w:rsidRPr="008A2825">
        <w:rPr>
          <w:sz w:val="28"/>
          <w:szCs w:val="28"/>
        </w:rPr>
        <w:t>that promote the objectives of the Medicaid and CHIP programs</w:t>
      </w:r>
      <w:r w:rsidR="008A2825">
        <w:rPr>
          <w:sz w:val="28"/>
          <w:szCs w:val="28"/>
        </w:rPr>
        <w:t>.</w:t>
      </w:r>
      <w:r w:rsidR="00EF4771">
        <w:rPr>
          <w:sz w:val="28"/>
          <w:szCs w:val="28"/>
        </w:rPr>
        <w:t xml:space="preserve"> This significant flexibility allows for CMS to waive Medicaid statutory requirements or permit federal match for activities not </w:t>
      </w:r>
      <w:r w:rsidR="00943AEA">
        <w:rPr>
          <w:sz w:val="28"/>
          <w:szCs w:val="28"/>
        </w:rPr>
        <w:t xml:space="preserve">specifically </w:t>
      </w:r>
      <w:r w:rsidR="00EF4771">
        <w:rPr>
          <w:sz w:val="28"/>
          <w:szCs w:val="28"/>
        </w:rPr>
        <w:t xml:space="preserve">authorized by statute. </w:t>
      </w:r>
      <w:r w:rsidR="00940092">
        <w:rPr>
          <w:sz w:val="28"/>
          <w:szCs w:val="28"/>
        </w:rPr>
        <w:t>This giv</w:t>
      </w:r>
      <w:r w:rsidR="002E5B07">
        <w:rPr>
          <w:sz w:val="28"/>
          <w:szCs w:val="28"/>
        </w:rPr>
        <w:t>es CMS significant discretion fo</w:t>
      </w:r>
      <w:r w:rsidR="00940092">
        <w:rPr>
          <w:sz w:val="28"/>
          <w:szCs w:val="28"/>
        </w:rPr>
        <w:t>r appro</w:t>
      </w:r>
      <w:r w:rsidR="00AB3B2F">
        <w:rPr>
          <w:sz w:val="28"/>
          <w:szCs w:val="28"/>
        </w:rPr>
        <w:t xml:space="preserve">val or denial of these waivers. </w:t>
      </w:r>
      <w:r w:rsidR="00940092">
        <w:rPr>
          <w:sz w:val="28"/>
          <w:szCs w:val="28"/>
        </w:rPr>
        <w:t xml:space="preserve">The </w:t>
      </w:r>
      <w:r w:rsidR="00000154">
        <w:rPr>
          <w:sz w:val="28"/>
          <w:szCs w:val="28"/>
        </w:rPr>
        <w:t xml:space="preserve">federal </w:t>
      </w:r>
      <w:r w:rsidR="00940092">
        <w:rPr>
          <w:sz w:val="28"/>
          <w:szCs w:val="28"/>
        </w:rPr>
        <w:t xml:space="preserve">budget neutrality requirement provides the opportunity to fund creative programs such as the Low Income Pool (LIP). Budget neutrality means that federal expenditures must be at or below what they would be without the waiver. </w:t>
      </w:r>
      <w:r w:rsidR="00B80C12">
        <w:rPr>
          <w:sz w:val="28"/>
          <w:szCs w:val="28"/>
        </w:rPr>
        <w:t xml:space="preserve">There are multiple avenues that we may pursue to fund our Medicaid </w:t>
      </w:r>
      <w:r w:rsidR="00AE2F5B">
        <w:rPr>
          <w:sz w:val="28"/>
          <w:szCs w:val="28"/>
        </w:rPr>
        <w:t>initiatives</w:t>
      </w:r>
      <w:r w:rsidR="00B80C12">
        <w:rPr>
          <w:sz w:val="28"/>
          <w:szCs w:val="28"/>
        </w:rPr>
        <w:t xml:space="preserve">. To do nothing is not acceptable and we </w:t>
      </w:r>
      <w:r w:rsidR="00AE2F5B">
        <w:rPr>
          <w:sz w:val="28"/>
          <w:szCs w:val="28"/>
        </w:rPr>
        <w:t>cannot</w:t>
      </w:r>
      <w:r w:rsidR="00B80C12">
        <w:rPr>
          <w:sz w:val="28"/>
          <w:szCs w:val="28"/>
        </w:rPr>
        <w:t xml:space="preserve"> allow ourselves to fail by virtue of inaction. </w:t>
      </w:r>
      <w:r w:rsidR="002E5B07">
        <w:rPr>
          <w:sz w:val="28"/>
          <w:szCs w:val="28"/>
        </w:rPr>
        <w:t xml:space="preserve">One such avenue is pursuit of </w:t>
      </w:r>
      <w:r w:rsidR="005D7850">
        <w:rPr>
          <w:sz w:val="28"/>
          <w:szCs w:val="28"/>
        </w:rPr>
        <w:t xml:space="preserve">Delivery System Reform Incentive Payment (DSRIP) waivers </w:t>
      </w:r>
      <w:r w:rsidR="0042017C">
        <w:rPr>
          <w:sz w:val="28"/>
          <w:szCs w:val="28"/>
        </w:rPr>
        <w:t xml:space="preserve">associated with milestone </w:t>
      </w:r>
      <w:r w:rsidR="002E5B07">
        <w:rPr>
          <w:sz w:val="28"/>
          <w:szCs w:val="28"/>
        </w:rPr>
        <w:t xml:space="preserve">completion. </w:t>
      </w:r>
      <w:r w:rsidR="005D7850">
        <w:rPr>
          <w:sz w:val="28"/>
          <w:szCs w:val="28"/>
        </w:rPr>
        <w:t>These waivers come with some inherent risk in that the intergovernmental transfers must first be put up to receive dollars and if established performance metrics are not met, money will be withheld.</w:t>
      </w:r>
      <w:r w:rsidR="00373EA1">
        <w:rPr>
          <w:sz w:val="28"/>
          <w:szCs w:val="28"/>
        </w:rPr>
        <w:t xml:space="preserve"> </w:t>
      </w:r>
      <w:r w:rsidR="006D0AEE">
        <w:rPr>
          <w:sz w:val="28"/>
          <w:szCs w:val="28"/>
        </w:rPr>
        <w:t>T</w:t>
      </w:r>
      <w:r w:rsidR="00373EA1">
        <w:rPr>
          <w:sz w:val="28"/>
          <w:szCs w:val="28"/>
        </w:rPr>
        <w:t xml:space="preserve">he opportunity to bridge funding </w:t>
      </w:r>
      <w:r w:rsidR="00000154">
        <w:rPr>
          <w:sz w:val="28"/>
          <w:szCs w:val="28"/>
        </w:rPr>
        <w:t xml:space="preserve">now </w:t>
      </w:r>
      <w:r w:rsidR="00373EA1">
        <w:rPr>
          <w:sz w:val="28"/>
          <w:szCs w:val="28"/>
        </w:rPr>
        <w:t xml:space="preserve">while improving services may lead to future Medicaid innovation waivers. </w:t>
      </w:r>
    </w:p>
    <w:p w:rsidR="00B15E02" w:rsidRPr="00712EC6" w:rsidRDefault="00B15E02" w:rsidP="00B15E02">
      <w:pPr>
        <w:pStyle w:val="SSBodyTextFirstIndent"/>
        <w:ind w:firstLine="0"/>
        <w:rPr>
          <w:b/>
          <w:sz w:val="28"/>
          <w:szCs w:val="28"/>
          <w:u w:val="single"/>
        </w:rPr>
      </w:pPr>
      <w:r w:rsidRPr="00712EC6">
        <w:rPr>
          <w:b/>
          <w:sz w:val="28"/>
          <w:szCs w:val="28"/>
          <w:u w:val="single"/>
        </w:rPr>
        <w:lastRenderedPageBreak/>
        <w:t xml:space="preserve">Low Income Pool </w:t>
      </w:r>
    </w:p>
    <w:p w:rsidR="00B15E02" w:rsidRPr="00712EC6" w:rsidRDefault="00B15E02" w:rsidP="00B15E02">
      <w:pPr>
        <w:pStyle w:val="SSBodyTextFirstIndent"/>
        <w:rPr>
          <w:bCs/>
          <w:sz w:val="28"/>
          <w:szCs w:val="28"/>
        </w:rPr>
      </w:pPr>
      <w:r w:rsidRPr="00712EC6">
        <w:rPr>
          <w:bCs/>
          <w:sz w:val="28"/>
          <w:szCs w:val="28"/>
        </w:rPr>
        <w:t xml:space="preserve">The reduction of federal LIP </w:t>
      </w:r>
      <w:r>
        <w:rPr>
          <w:bCs/>
          <w:sz w:val="28"/>
          <w:szCs w:val="28"/>
        </w:rPr>
        <w:t xml:space="preserve">in </w:t>
      </w:r>
      <w:r w:rsidRPr="00841792">
        <w:rPr>
          <w:bCs/>
          <w:sz w:val="28"/>
          <w:szCs w:val="28"/>
        </w:rPr>
        <w:t>FY 15-16 from $2 to $1 billion</w:t>
      </w:r>
      <w:r w:rsidRPr="00712EC6">
        <w:rPr>
          <w:bCs/>
          <w:sz w:val="28"/>
          <w:szCs w:val="28"/>
        </w:rPr>
        <w:t xml:space="preserve"> </w:t>
      </w:r>
      <w:r w:rsidR="00693AB5">
        <w:rPr>
          <w:bCs/>
          <w:sz w:val="28"/>
          <w:szCs w:val="28"/>
        </w:rPr>
        <w:t>encouraged</w:t>
      </w:r>
      <w:r w:rsidRPr="00712EC6">
        <w:rPr>
          <w:bCs/>
          <w:sz w:val="28"/>
          <w:szCs w:val="28"/>
        </w:rPr>
        <w:t xml:space="preserve"> </w:t>
      </w:r>
      <w:r w:rsidR="00D57BE1">
        <w:rPr>
          <w:bCs/>
          <w:sz w:val="28"/>
          <w:szCs w:val="28"/>
        </w:rPr>
        <w:t xml:space="preserve">State </w:t>
      </w:r>
      <w:r w:rsidRPr="00712EC6">
        <w:rPr>
          <w:bCs/>
          <w:sz w:val="28"/>
          <w:szCs w:val="28"/>
        </w:rPr>
        <w:t xml:space="preserve">lawmakers </w:t>
      </w:r>
      <w:r w:rsidR="00000154">
        <w:rPr>
          <w:bCs/>
          <w:sz w:val="28"/>
          <w:szCs w:val="28"/>
        </w:rPr>
        <w:t xml:space="preserve">in the last legislative session </w:t>
      </w:r>
      <w:r w:rsidRPr="00712EC6">
        <w:rPr>
          <w:bCs/>
          <w:sz w:val="28"/>
          <w:szCs w:val="28"/>
        </w:rPr>
        <w:t xml:space="preserve">to dedicate </w:t>
      </w:r>
      <w:r w:rsidRPr="00841792">
        <w:rPr>
          <w:bCs/>
          <w:sz w:val="28"/>
          <w:szCs w:val="28"/>
        </w:rPr>
        <w:t>$400 million</w:t>
      </w:r>
      <w:r w:rsidRPr="00712EC6">
        <w:rPr>
          <w:bCs/>
          <w:sz w:val="28"/>
          <w:szCs w:val="28"/>
        </w:rPr>
        <w:t xml:space="preserve"> in general revenue to help offset substantial losses to community, safety net, and teaching hospitals, which provide the significant share of healthcare services for the under and uninsured in Florida. The Legislature offset the loss of federal dollars with state general revenue including increases to Medicaid rates that helped to </w:t>
      </w:r>
      <w:r>
        <w:rPr>
          <w:bCs/>
          <w:sz w:val="28"/>
          <w:szCs w:val="28"/>
        </w:rPr>
        <w:t>make hospitals whole when co</w:t>
      </w:r>
      <w:r w:rsidRPr="00712EC6">
        <w:rPr>
          <w:bCs/>
          <w:sz w:val="28"/>
          <w:szCs w:val="28"/>
        </w:rPr>
        <w:t xml:space="preserve">mbined with the remaining </w:t>
      </w:r>
      <w:r w:rsidRPr="00841792">
        <w:rPr>
          <w:bCs/>
          <w:sz w:val="28"/>
          <w:szCs w:val="28"/>
        </w:rPr>
        <w:t>$1 billion</w:t>
      </w:r>
      <w:r w:rsidRPr="00712EC6">
        <w:rPr>
          <w:bCs/>
          <w:sz w:val="28"/>
          <w:szCs w:val="28"/>
        </w:rPr>
        <w:t xml:space="preserve"> LIP program for </w:t>
      </w:r>
      <w:r w:rsidRPr="00841792">
        <w:rPr>
          <w:bCs/>
          <w:sz w:val="28"/>
          <w:szCs w:val="28"/>
        </w:rPr>
        <w:t>FY 2015-16.</w:t>
      </w:r>
      <w:r>
        <w:rPr>
          <w:bCs/>
          <w:sz w:val="28"/>
          <w:szCs w:val="28"/>
        </w:rPr>
        <w:t xml:space="preserve"> LIP was further reduced to only </w:t>
      </w:r>
      <w:r w:rsidRPr="00841792">
        <w:rPr>
          <w:bCs/>
          <w:sz w:val="28"/>
          <w:szCs w:val="28"/>
        </w:rPr>
        <w:t>$608 million</w:t>
      </w:r>
      <w:r>
        <w:rPr>
          <w:bCs/>
          <w:sz w:val="28"/>
          <w:szCs w:val="28"/>
        </w:rPr>
        <w:t xml:space="preserve"> for the current FY 2016-17 and with the funding formula dramatically changed to a new definition of uncompensated care, many hospitals saw great reductions, including Lee </w:t>
      </w:r>
      <w:r w:rsidR="00B41DF2">
        <w:rPr>
          <w:bCs/>
          <w:sz w:val="28"/>
          <w:szCs w:val="28"/>
        </w:rPr>
        <w:t>Health hospitals.</w:t>
      </w:r>
      <w:r w:rsidR="00B41DF2" w:rsidRPr="00B41DF2">
        <w:rPr>
          <w:bCs/>
          <w:sz w:val="28"/>
          <w:szCs w:val="28"/>
        </w:rPr>
        <w:t xml:space="preserve"> </w:t>
      </w:r>
      <w:r w:rsidR="00B41DF2" w:rsidRPr="00B41DF2">
        <w:rPr>
          <w:bCs/>
          <w:iCs/>
          <w:sz w:val="28"/>
          <w:szCs w:val="28"/>
        </w:rPr>
        <w:t xml:space="preserve">Some hospitals are being asked to provide the LIP Program's state share (IGTs) even though the add-on rate forfeiture mechanism (Medicaid add-on rate forfeiture allowing the add-on amount to be retained in a state rate pool that is available for allocation to only those that provide the state share IGTs of the LIP program) is </w:t>
      </w:r>
      <w:r w:rsidR="00A249E7">
        <w:rPr>
          <w:bCs/>
          <w:iCs/>
          <w:sz w:val="28"/>
          <w:szCs w:val="28"/>
        </w:rPr>
        <w:t xml:space="preserve">still under review </w:t>
      </w:r>
      <w:r w:rsidR="00B41DF2" w:rsidRPr="00B41DF2">
        <w:rPr>
          <w:bCs/>
          <w:iCs/>
          <w:sz w:val="28"/>
          <w:szCs w:val="28"/>
        </w:rPr>
        <w:t>by CMS.</w:t>
      </w:r>
      <w:r w:rsidR="008D6D06">
        <w:rPr>
          <w:bCs/>
          <w:iCs/>
          <w:sz w:val="28"/>
          <w:szCs w:val="28"/>
        </w:rPr>
        <w:t xml:space="preserve"> </w:t>
      </w:r>
      <w:r>
        <w:rPr>
          <w:bCs/>
          <w:sz w:val="28"/>
          <w:szCs w:val="28"/>
        </w:rPr>
        <w:t xml:space="preserve">For all practical purposes, </w:t>
      </w:r>
      <w:r w:rsidR="00AE2F5B">
        <w:rPr>
          <w:bCs/>
          <w:sz w:val="28"/>
          <w:szCs w:val="28"/>
        </w:rPr>
        <w:t>Lee Health</w:t>
      </w:r>
      <w:r>
        <w:rPr>
          <w:bCs/>
          <w:sz w:val="28"/>
          <w:szCs w:val="28"/>
        </w:rPr>
        <w:t xml:space="preserve"> do</w:t>
      </w:r>
      <w:r w:rsidR="00AE2F5B">
        <w:rPr>
          <w:bCs/>
          <w:sz w:val="28"/>
          <w:szCs w:val="28"/>
        </w:rPr>
        <w:t>es</w:t>
      </w:r>
      <w:r>
        <w:rPr>
          <w:bCs/>
          <w:sz w:val="28"/>
          <w:szCs w:val="28"/>
        </w:rPr>
        <w:t xml:space="preserve"> not expect to benefit from LIP this year. </w:t>
      </w:r>
      <w:r w:rsidR="00AE2F5B" w:rsidRPr="006A13BD">
        <w:rPr>
          <w:bCs/>
          <w:i/>
          <w:sz w:val="28"/>
          <w:szCs w:val="28"/>
        </w:rPr>
        <w:t xml:space="preserve">We recommend review and </w:t>
      </w:r>
      <w:r w:rsidR="00943AEA" w:rsidRPr="006A13BD">
        <w:rPr>
          <w:bCs/>
          <w:i/>
          <w:sz w:val="28"/>
          <w:szCs w:val="28"/>
        </w:rPr>
        <w:t xml:space="preserve">possible </w:t>
      </w:r>
      <w:r w:rsidR="00AE2F5B" w:rsidRPr="006A13BD">
        <w:rPr>
          <w:bCs/>
          <w:i/>
          <w:sz w:val="28"/>
          <w:szCs w:val="28"/>
        </w:rPr>
        <w:t>modification of the tier definitions and cut off points</w:t>
      </w:r>
      <w:r w:rsidR="00A249E7" w:rsidRPr="006A13BD">
        <w:rPr>
          <w:bCs/>
          <w:i/>
          <w:sz w:val="28"/>
          <w:szCs w:val="28"/>
        </w:rPr>
        <w:t xml:space="preserve"> if LIP continues.</w:t>
      </w:r>
      <w:r w:rsidR="00AE2F5B" w:rsidRPr="006A13BD">
        <w:rPr>
          <w:bCs/>
          <w:i/>
          <w:sz w:val="28"/>
          <w:szCs w:val="28"/>
        </w:rPr>
        <w:t xml:space="preserve"> </w:t>
      </w:r>
    </w:p>
    <w:p w:rsidR="00B15E02" w:rsidRDefault="00B15E02" w:rsidP="00B15E02">
      <w:pPr>
        <w:pStyle w:val="SSBodyTextFirstIndent"/>
        <w:rPr>
          <w:bCs/>
          <w:sz w:val="28"/>
          <w:szCs w:val="28"/>
        </w:rPr>
      </w:pPr>
      <w:r>
        <w:rPr>
          <w:bCs/>
          <w:sz w:val="28"/>
          <w:szCs w:val="28"/>
        </w:rPr>
        <w:t xml:space="preserve">CMS has </w:t>
      </w:r>
      <w:r w:rsidR="00AE2F5B">
        <w:rPr>
          <w:bCs/>
          <w:sz w:val="28"/>
          <w:szCs w:val="28"/>
        </w:rPr>
        <w:t>recently published rules that</w:t>
      </w:r>
      <w:r>
        <w:rPr>
          <w:bCs/>
          <w:sz w:val="28"/>
          <w:szCs w:val="28"/>
        </w:rPr>
        <w:t xml:space="preserve"> will work on a ten year phase out program of the uncompensated care pool in other States. </w:t>
      </w:r>
      <w:r w:rsidR="00A249E7">
        <w:rPr>
          <w:bCs/>
          <w:sz w:val="28"/>
          <w:szCs w:val="28"/>
        </w:rPr>
        <w:t>While t</w:t>
      </w:r>
      <w:r>
        <w:rPr>
          <w:bCs/>
          <w:sz w:val="28"/>
          <w:szCs w:val="28"/>
        </w:rPr>
        <w:t xml:space="preserve">hey have given no such indication to the </w:t>
      </w:r>
      <w:r w:rsidR="00943AEA">
        <w:rPr>
          <w:bCs/>
          <w:sz w:val="28"/>
          <w:szCs w:val="28"/>
        </w:rPr>
        <w:t xml:space="preserve">State of </w:t>
      </w:r>
      <w:r>
        <w:rPr>
          <w:bCs/>
          <w:sz w:val="28"/>
          <w:szCs w:val="28"/>
        </w:rPr>
        <w:t>Florida</w:t>
      </w:r>
      <w:r w:rsidR="00A249E7">
        <w:rPr>
          <w:bCs/>
          <w:sz w:val="28"/>
          <w:szCs w:val="28"/>
        </w:rPr>
        <w:t>,</w:t>
      </w:r>
      <w:r>
        <w:rPr>
          <w:bCs/>
          <w:sz w:val="28"/>
          <w:szCs w:val="28"/>
        </w:rPr>
        <w:t xml:space="preserve"> there is </w:t>
      </w:r>
      <w:r w:rsidR="00FD5BFC">
        <w:rPr>
          <w:bCs/>
          <w:sz w:val="28"/>
          <w:szCs w:val="28"/>
        </w:rPr>
        <w:t xml:space="preserve">a </w:t>
      </w:r>
      <w:r>
        <w:rPr>
          <w:bCs/>
          <w:sz w:val="28"/>
          <w:szCs w:val="28"/>
        </w:rPr>
        <w:t xml:space="preserve">possibility that LIP funding reductions may be delayed and distributed over multi-year period of time. </w:t>
      </w:r>
      <w:r w:rsidR="00A249E7" w:rsidRPr="006A13BD">
        <w:rPr>
          <w:bCs/>
          <w:i/>
          <w:sz w:val="28"/>
          <w:szCs w:val="28"/>
        </w:rPr>
        <w:t>Florida should ask for the same terms as other states.</w:t>
      </w:r>
      <w:r w:rsidR="00A249E7">
        <w:rPr>
          <w:bCs/>
          <w:sz w:val="28"/>
          <w:szCs w:val="28"/>
        </w:rPr>
        <w:t xml:space="preserve"> </w:t>
      </w:r>
      <w:r w:rsidR="0055597E">
        <w:rPr>
          <w:bCs/>
          <w:sz w:val="28"/>
          <w:szCs w:val="28"/>
        </w:rPr>
        <w:t>There is still a high likelihood of further reduction</w:t>
      </w:r>
      <w:r w:rsidR="00FD169C">
        <w:rPr>
          <w:bCs/>
          <w:sz w:val="28"/>
          <w:szCs w:val="28"/>
        </w:rPr>
        <w:t>s</w:t>
      </w:r>
      <w:r w:rsidR="0055597E">
        <w:rPr>
          <w:bCs/>
          <w:sz w:val="28"/>
          <w:szCs w:val="28"/>
        </w:rPr>
        <w:t xml:space="preserve"> to occur in LIP. </w:t>
      </w:r>
      <w:r w:rsidR="00841792" w:rsidRPr="006A13BD">
        <w:rPr>
          <w:bCs/>
          <w:i/>
          <w:sz w:val="28"/>
          <w:szCs w:val="28"/>
        </w:rPr>
        <w:t>Lee Health</w:t>
      </w:r>
      <w:r w:rsidRPr="006A13BD">
        <w:rPr>
          <w:bCs/>
          <w:i/>
          <w:sz w:val="28"/>
          <w:szCs w:val="28"/>
        </w:rPr>
        <w:t xml:space="preserve"> supports efforts that delay the reduction and elimination of LIP funding.</w:t>
      </w:r>
      <w:r>
        <w:rPr>
          <w:bCs/>
          <w:sz w:val="28"/>
          <w:szCs w:val="28"/>
        </w:rPr>
        <w:t xml:space="preserve"> </w:t>
      </w:r>
    </w:p>
    <w:p w:rsidR="00B2775C" w:rsidRDefault="00B2775C" w:rsidP="00B15E02">
      <w:pPr>
        <w:pStyle w:val="SSBodyTextFirstIndent"/>
        <w:rPr>
          <w:bCs/>
          <w:sz w:val="28"/>
          <w:szCs w:val="28"/>
        </w:rPr>
      </w:pPr>
      <w:r>
        <w:rPr>
          <w:bCs/>
          <w:sz w:val="28"/>
          <w:szCs w:val="28"/>
        </w:rPr>
        <w:t xml:space="preserve">Disproportionate Share Hospital (DSH) payments have </w:t>
      </w:r>
      <w:r w:rsidR="00943AEA">
        <w:rPr>
          <w:bCs/>
          <w:sz w:val="28"/>
          <w:szCs w:val="28"/>
        </w:rPr>
        <w:t>been</w:t>
      </w:r>
      <w:r>
        <w:rPr>
          <w:bCs/>
          <w:sz w:val="28"/>
          <w:szCs w:val="28"/>
        </w:rPr>
        <w:t xml:space="preserve"> </w:t>
      </w:r>
      <w:r w:rsidR="00943AEA">
        <w:rPr>
          <w:bCs/>
          <w:sz w:val="28"/>
          <w:szCs w:val="28"/>
        </w:rPr>
        <w:t>redefined</w:t>
      </w:r>
      <w:r>
        <w:rPr>
          <w:bCs/>
          <w:sz w:val="28"/>
          <w:szCs w:val="28"/>
        </w:rPr>
        <w:t xml:space="preserve"> in Florida in order to </w:t>
      </w:r>
      <w:r w:rsidR="00943AEA">
        <w:rPr>
          <w:bCs/>
          <w:sz w:val="28"/>
          <w:szCs w:val="28"/>
        </w:rPr>
        <w:t>help offset substantial losses in LIP over the last two years.</w:t>
      </w:r>
      <w:r w:rsidR="000833A0">
        <w:rPr>
          <w:bCs/>
          <w:sz w:val="28"/>
          <w:szCs w:val="28"/>
        </w:rPr>
        <w:t xml:space="preserve"> Further refinements may be required.</w:t>
      </w:r>
      <w:r w:rsidRPr="00B2775C">
        <w:t xml:space="preserve"> </w:t>
      </w:r>
      <w:r w:rsidRPr="00B2775C">
        <w:rPr>
          <w:bCs/>
          <w:sz w:val="28"/>
          <w:szCs w:val="28"/>
        </w:rPr>
        <w:t xml:space="preserve">Medicaid </w:t>
      </w:r>
      <w:r w:rsidR="009D36B3">
        <w:rPr>
          <w:bCs/>
          <w:sz w:val="28"/>
          <w:szCs w:val="28"/>
        </w:rPr>
        <w:t xml:space="preserve">DSH </w:t>
      </w:r>
      <w:r w:rsidRPr="00B2775C">
        <w:rPr>
          <w:bCs/>
          <w:sz w:val="28"/>
          <w:szCs w:val="28"/>
        </w:rPr>
        <w:t>payments are statutorily required payments intended to offset hospitals’ uncompensated care costs to improve access for Medicaid and uninsured patients as well as the financial stability of safety-net hospitals.</w:t>
      </w:r>
      <w:r>
        <w:rPr>
          <w:bCs/>
          <w:sz w:val="28"/>
          <w:szCs w:val="28"/>
        </w:rPr>
        <w:t xml:space="preserve"> </w:t>
      </w:r>
      <w:r w:rsidR="00143537" w:rsidRPr="00143537">
        <w:rPr>
          <w:bCs/>
          <w:sz w:val="28"/>
          <w:szCs w:val="28"/>
        </w:rPr>
        <w:t xml:space="preserve">States have broad flexibility in determining which hospitals receive DSH payments and </w:t>
      </w:r>
      <w:r w:rsidR="00143537">
        <w:rPr>
          <w:bCs/>
          <w:sz w:val="28"/>
          <w:szCs w:val="28"/>
        </w:rPr>
        <w:t xml:space="preserve">in determining how the payments are calculated. </w:t>
      </w:r>
      <w:r w:rsidR="0018749F">
        <w:rPr>
          <w:bCs/>
          <w:sz w:val="28"/>
          <w:szCs w:val="28"/>
        </w:rPr>
        <w:t xml:space="preserve">Historically Florida has been disadvantaged compared to other large states with our </w:t>
      </w:r>
      <w:r w:rsidR="000833A0">
        <w:rPr>
          <w:bCs/>
          <w:sz w:val="28"/>
          <w:szCs w:val="28"/>
        </w:rPr>
        <w:t>DSH allocation</w:t>
      </w:r>
      <w:r w:rsidR="0018749F">
        <w:rPr>
          <w:bCs/>
          <w:sz w:val="28"/>
          <w:szCs w:val="28"/>
        </w:rPr>
        <w:t xml:space="preserve"> being around </w:t>
      </w:r>
      <w:r w:rsidR="000833A0">
        <w:rPr>
          <w:bCs/>
          <w:sz w:val="28"/>
          <w:szCs w:val="28"/>
        </w:rPr>
        <w:t>$</w:t>
      </w:r>
      <w:r w:rsidR="0018749F">
        <w:rPr>
          <w:bCs/>
          <w:sz w:val="28"/>
          <w:szCs w:val="28"/>
        </w:rPr>
        <w:t xml:space="preserve">200 million compared to more than </w:t>
      </w:r>
      <w:r w:rsidR="000833A0">
        <w:rPr>
          <w:bCs/>
          <w:sz w:val="28"/>
          <w:szCs w:val="28"/>
        </w:rPr>
        <w:t>$</w:t>
      </w:r>
      <w:r w:rsidR="0018749F">
        <w:rPr>
          <w:bCs/>
          <w:sz w:val="28"/>
          <w:szCs w:val="28"/>
        </w:rPr>
        <w:t xml:space="preserve">1 billion for states like Texas and California. </w:t>
      </w:r>
      <w:r w:rsidR="0018749F" w:rsidRPr="006A13BD">
        <w:rPr>
          <w:bCs/>
          <w:i/>
          <w:sz w:val="28"/>
          <w:szCs w:val="28"/>
        </w:rPr>
        <w:t xml:space="preserve">Lee Health </w:t>
      </w:r>
      <w:r w:rsidR="000833A0" w:rsidRPr="006A13BD">
        <w:rPr>
          <w:bCs/>
          <w:i/>
          <w:sz w:val="28"/>
          <w:szCs w:val="28"/>
        </w:rPr>
        <w:t>encourages HHS to use its authority for flexibility to redistribute DSH to appropriately reflect individual states’ needs</w:t>
      </w:r>
      <w:r w:rsidR="0018749F" w:rsidRPr="006A13BD">
        <w:rPr>
          <w:bCs/>
          <w:i/>
          <w:sz w:val="28"/>
          <w:szCs w:val="28"/>
        </w:rPr>
        <w:t>.</w:t>
      </w:r>
      <w:r w:rsidR="0018749F">
        <w:rPr>
          <w:bCs/>
          <w:sz w:val="28"/>
          <w:szCs w:val="28"/>
        </w:rPr>
        <w:t xml:space="preserve"> </w:t>
      </w:r>
      <w:r w:rsidR="00DA729E">
        <w:rPr>
          <w:bCs/>
          <w:sz w:val="28"/>
          <w:szCs w:val="28"/>
        </w:rPr>
        <w:t xml:space="preserve">When Congress passed the ACA in </w:t>
      </w:r>
      <w:r w:rsidR="00143537">
        <w:rPr>
          <w:bCs/>
          <w:sz w:val="28"/>
          <w:szCs w:val="28"/>
        </w:rPr>
        <w:t xml:space="preserve">2010, </w:t>
      </w:r>
      <w:r w:rsidR="00474E87">
        <w:rPr>
          <w:bCs/>
          <w:sz w:val="28"/>
          <w:szCs w:val="28"/>
        </w:rPr>
        <w:t xml:space="preserve">statutory cuts were built into DSH payments assuming that more patients would be insured and less uncompensated care would be occurring. </w:t>
      </w:r>
      <w:r w:rsidR="009D36B3">
        <w:rPr>
          <w:bCs/>
          <w:sz w:val="28"/>
          <w:szCs w:val="28"/>
        </w:rPr>
        <w:t xml:space="preserve">Unfortunately this has not been the case in Florida and safety-net hospitals have been forced to lobby for DSH cut delays. </w:t>
      </w:r>
      <w:r w:rsidR="009D36B3" w:rsidRPr="006A13BD">
        <w:rPr>
          <w:bCs/>
          <w:i/>
          <w:sz w:val="28"/>
          <w:szCs w:val="28"/>
        </w:rPr>
        <w:t xml:space="preserve">Lee Health supports </w:t>
      </w:r>
      <w:r w:rsidR="0018749F" w:rsidRPr="006A13BD">
        <w:rPr>
          <w:bCs/>
          <w:i/>
          <w:sz w:val="28"/>
          <w:szCs w:val="28"/>
        </w:rPr>
        <w:t xml:space="preserve">delaying DSH cuts and maintaining state flexibility in DSH payment distribution. </w:t>
      </w:r>
    </w:p>
    <w:p w:rsidR="00E050F5" w:rsidRDefault="00E050F5" w:rsidP="00F10AD1">
      <w:pPr>
        <w:pStyle w:val="SSBodyTextFirstIndent"/>
        <w:ind w:firstLine="0"/>
        <w:rPr>
          <w:sz w:val="28"/>
          <w:szCs w:val="28"/>
        </w:rPr>
      </w:pPr>
    </w:p>
    <w:p w:rsidR="00F10AD1" w:rsidRPr="00712EC6" w:rsidRDefault="00F10AD1" w:rsidP="00F10AD1">
      <w:pPr>
        <w:pStyle w:val="SSBodyTextFirstIndent"/>
        <w:ind w:firstLine="0"/>
        <w:rPr>
          <w:b/>
          <w:sz w:val="28"/>
          <w:szCs w:val="28"/>
          <w:u w:val="single"/>
        </w:rPr>
      </w:pPr>
      <w:r w:rsidRPr="00712EC6">
        <w:rPr>
          <w:b/>
          <w:sz w:val="28"/>
          <w:szCs w:val="28"/>
          <w:u w:val="single"/>
        </w:rPr>
        <w:t>Extension of Health Coverage</w:t>
      </w:r>
    </w:p>
    <w:p w:rsidR="00906300" w:rsidRPr="00712EC6" w:rsidRDefault="00976894" w:rsidP="00906300">
      <w:pPr>
        <w:pStyle w:val="SSBodyTextFirstIndent"/>
        <w:rPr>
          <w:sz w:val="28"/>
          <w:szCs w:val="28"/>
        </w:rPr>
      </w:pPr>
      <w:r w:rsidRPr="006A13BD">
        <w:rPr>
          <w:i/>
          <w:sz w:val="28"/>
          <w:szCs w:val="28"/>
        </w:rPr>
        <w:t xml:space="preserve">Lee Health </w:t>
      </w:r>
      <w:r w:rsidR="00906300" w:rsidRPr="006A13BD">
        <w:rPr>
          <w:i/>
          <w:sz w:val="28"/>
          <w:szCs w:val="28"/>
        </w:rPr>
        <w:t>continue</w:t>
      </w:r>
      <w:r w:rsidRPr="006A13BD">
        <w:rPr>
          <w:i/>
          <w:sz w:val="28"/>
          <w:szCs w:val="28"/>
        </w:rPr>
        <w:t>s</w:t>
      </w:r>
      <w:r w:rsidR="00906300" w:rsidRPr="006A13BD">
        <w:rPr>
          <w:i/>
          <w:sz w:val="28"/>
          <w:szCs w:val="28"/>
        </w:rPr>
        <w:t xml:space="preserve"> to </w:t>
      </w:r>
      <w:r w:rsidRPr="006A13BD">
        <w:rPr>
          <w:i/>
          <w:sz w:val="28"/>
          <w:szCs w:val="28"/>
        </w:rPr>
        <w:t>advocate for</w:t>
      </w:r>
      <w:r w:rsidR="00906300" w:rsidRPr="006A13BD">
        <w:rPr>
          <w:i/>
          <w:sz w:val="28"/>
          <w:szCs w:val="28"/>
        </w:rPr>
        <w:t xml:space="preserve"> implementation of a solution that will utilize </w:t>
      </w:r>
      <w:r w:rsidRPr="006A13BD">
        <w:rPr>
          <w:i/>
          <w:sz w:val="28"/>
          <w:szCs w:val="28"/>
        </w:rPr>
        <w:t>federal funds available for the</w:t>
      </w:r>
      <w:r w:rsidR="00906300" w:rsidRPr="006A13BD">
        <w:rPr>
          <w:i/>
          <w:sz w:val="28"/>
          <w:szCs w:val="28"/>
        </w:rPr>
        <w:t xml:space="preserve"> purpose</w:t>
      </w:r>
      <w:r w:rsidRPr="006A13BD">
        <w:rPr>
          <w:i/>
          <w:sz w:val="28"/>
          <w:szCs w:val="28"/>
        </w:rPr>
        <w:t xml:space="preserve"> of extend</w:t>
      </w:r>
      <w:r w:rsidR="004F0F81" w:rsidRPr="006A13BD">
        <w:rPr>
          <w:i/>
          <w:sz w:val="28"/>
          <w:szCs w:val="28"/>
        </w:rPr>
        <w:t>ing</w:t>
      </w:r>
      <w:r w:rsidRPr="006A13BD">
        <w:rPr>
          <w:i/>
          <w:sz w:val="28"/>
          <w:szCs w:val="28"/>
        </w:rPr>
        <w:t xml:space="preserve"> healthcare coverage to eligible </w:t>
      </w:r>
      <w:r w:rsidR="002079BE" w:rsidRPr="006A13BD">
        <w:rPr>
          <w:i/>
          <w:sz w:val="28"/>
          <w:szCs w:val="28"/>
        </w:rPr>
        <w:t>individuals</w:t>
      </w:r>
      <w:r w:rsidR="00906300" w:rsidRPr="006A13BD">
        <w:rPr>
          <w:i/>
          <w:sz w:val="28"/>
          <w:szCs w:val="28"/>
        </w:rPr>
        <w:t>.</w:t>
      </w:r>
      <w:r w:rsidR="00906300" w:rsidRPr="00712EC6">
        <w:rPr>
          <w:sz w:val="28"/>
          <w:szCs w:val="28"/>
        </w:rPr>
        <w:t xml:space="preserve"> Revenues are being </w:t>
      </w:r>
      <w:r w:rsidR="00155E36">
        <w:rPr>
          <w:sz w:val="28"/>
          <w:szCs w:val="28"/>
        </w:rPr>
        <w:t xml:space="preserve">taken </w:t>
      </w:r>
      <w:r w:rsidR="00906300" w:rsidRPr="00712EC6">
        <w:rPr>
          <w:sz w:val="28"/>
          <w:szCs w:val="28"/>
        </w:rPr>
        <w:t xml:space="preserve">from Floridians to cover these costs and we need to acknowledge that we are now paying for this care, whether we allow it to be </w:t>
      </w:r>
      <w:r w:rsidR="00FD5BFC">
        <w:rPr>
          <w:sz w:val="28"/>
          <w:szCs w:val="28"/>
        </w:rPr>
        <w:t>funded</w:t>
      </w:r>
      <w:r w:rsidR="00FD5BFC" w:rsidRPr="00712EC6">
        <w:rPr>
          <w:sz w:val="28"/>
          <w:szCs w:val="28"/>
        </w:rPr>
        <w:t xml:space="preserve"> </w:t>
      </w:r>
      <w:r w:rsidR="00906300" w:rsidRPr="00712EC6">
        <w:rPr>
          <w:sz w:val="28"/>
          <w:szCs w:val="28"/>
        </w:rPr>
        <w:t>or not. We owe it to all Floridians to</w:t>
      </w:r>
      <w:r w:rsidR="00155E36">
        <w:rPr>
          <w:sz w:val="28"/>
          <w:szCs w:val="28"/>
        </w:rPr>
        <w:t xml:space="preserve"> be good stewards of their tax dollars, reclaim our rightful share, and</w:t>
      </w:r>
      <w:r w:rsidR="00EB6E7D" w:rsidRPr="00712EC6">
        <w:rPr>
          <w:sz w:val="28"/>
          <w:szCs w:val="28"/>
        </w:rPr>
        <w:t xml:space="preserve"> utilize </w:t>
      </w:r>
      <w:r w:rsidR="00326D80">
        <w:rPr>
          <w:sz w:val="28"/>
          <w:szCs w:val="28"/>
        </w:rPr>
        <w:t>the available</w:t>
      </w:r>
      <w:r w:rsidR="00EB6E7D" w:rsidRPr="00712EC6">
        <w:rPr>
          <w:sz w:val="28"/>
          <w:szCs w:val="28"/>
        </w:rPr>
        <w:t xml:space="preserve"> federal funds. </w:t>
      </w:r>
      <w:r w:rsidR="000833A0" w:rsidRPr="00100CA9">
        <w:rPr>
          <w:sz w:val="28"/>
          <w:szCs w:val="28"/>
        </w:rPr>
        <w:t>The Centers for Medicare and Medicaid had indicated a willingness to consider new and innovative expansion plans. Stakeholders in Florida embraced this position by developing a potential solution that would use local dollars to support statewide</w:t>
      </w:r>
      <w:r w:rsidR="000833A0">
        <w:rPr>
          <w:sz w:val="28"/>
          <w:szCs w:val="28"/>
        </w:rPr>
        <w:t xml:space="preserve"> expansion.</w:t>
      </w:r>
    </w:p>
    <w:p w:rsidR="00906300" w:rsidRPr="00712EC6" w:rsidRDefault="00C31E76" w:rsidP="00906300">
      <w:pPr>
        <w:pStyle w:val="SSBodyTextFirstIndent"/>
        <w:rPr>
          <w:sz w:val="28"/>
          <w:szCs w:val="28"/>
        </w:rPr>
      </w:pPr>
      <w:r>
        <w:rPr>
          <w:sz w:val="28"/>
          <w:szCs w:val="28"/>
        </w:rPr>
        <w:t>The five count</w:t>
      </w:r>
      <w:r w:rsidR="00395951">
        <w:rPr>
          <w:sz w:val="28"/>
          <w:szCs w:val="28"/>
        </w:rPr>
        <w:t>y region</w:t>
      </w:r>
      <w:r>
        <w:rPr>
          <w:sz w:val="28"/>
          <w:szCs w:val="28"/>
        </w:rPr>
        <w:t xml:space="preserve"> we serve</w:t>
      </w:r>
      <w:r w:rsidR="002E66E9">
        <w:rPr>
          <w:sz w:val="28"/>
          <w:szCs w:val="28"/>
        </w:rPr>
        <w:t xml:space="preserve"> in Southwest Florida</w:t>
      </w:r>
      <w:r>
        <w:rPr>
          <w:sz w:val="28"/>
          <w:szCs w:val="28"/>
        </w:rPr>
        <w:t xml:space="preserve"> has the highest </w:t>
      </w:r>
      <w:r w:rsidR="00395951">
        <w:rPr>
          <w:sz w:val="28"/>
          <w:szCs w:val="28"/>
        </w:rPr>
        <w:t xml:space="preserve">rate of </w:t>
      </w:r>
      <w:r>
        <w:rPr>
          <w:sz w:val="28"/>
          <w:szCs w:val="28"/>
        </w:rPr>
        <w:t xml:space="preserve">uninsured </w:t>
      </w:r>
      <w:r w:rsidR="00395951">
        <w:rPr>
          <w:sz w:val="28"/>
          <w:szCs w:val="28"/>
        </w:rPr>
        <w:t xml:space="preserve">patients </w:t>
      </w:r>
      <w:r>
        <w:rPr>
          <w:sz w:val="28"/>
          <w:szCs w:val="28"/>
        </w:rPr>
        <w:t>in the entire state</w:t>
      </w:r>
      <w:r w:rsidR="00EF4771">
        <w:rPr>
          <w:sz w:val="28"/>
          <w:szCs w:val="28"/>
        </w:rPr>
        <w:t xml:space="preserve"> of Florida</w:t>
      </w:r>
      <w:r>
        <w:rPr>
          <w:sz w:val="28"/>
          <w:szCs w:val="28"/>
        </w:rPr>
        <w:t>.</w:t>
      </w:r>
      <w:r w:rsidR="00395951">
        <w:rPr>
          <w:sz w:val="28"/>
          <w:szCs w:val="28"/>
        </w:rPr>
        <w:t xml:space="preserve"> Four of the five counties we serve rank in the top 10 of 67 counties for the highest </w:t>
      </w:r>
      <w:r w:rsidR="005331A9">
        <w:rPr>
          <w:sz w:val="28"/>
          <w:szCs w:val="28"/>
        </w:rPr>
        <w:t>percentage</w:t>
      </w:r>
      <w:r w:rsidR="00395951">
        <w:rPr>
          <w:sz w:val="28"/>
          <w:szCs w:val="28"/>
        </w:rPr>
        <w:t xml:space="preserve"> of uninsured patients. </w:t>
      </w:r>
      <w:r w:rsidR="0005151A" w:rsidRPr="0005151A">
        <w:rPr>
          <w:sz w:val="28"/>
          <w:szCs w:val="28"/>
        </w:rPr>
        <w:t xml:space="preserve"> </w:t>
      </w:r>
      <w:r w:rsidR="0005151A">
        <w:rPr>
          <w:sz w:val="28"/>
          <w:szCs w:val="28"/>
        </w:rPr>
        <w:t xml:space="preserve">Hendry County has 28.9% </w:t>
      </w:r>
      <w:r w:rsidR="00395951">
        <w:rPr>
          <w:sz w:val="28"/>
          <w:szCs w:val="28"/>
        </w:rPr>
        <w:t xml:space="preserve">(2) </w:t>
      </w:r>
      <w:r w:rsidR="0005151A">
        <w:rPr>
          <w:sz w:val="28"/>
          <w:szCs w:val="28"/>
        </w:rPr>
        <w:t>uninsured, Glades County has 28.2%</w:t>
      </w:r>
      <w:r w:rsidR="00395951">
        <w:rPr>
          <w:sz w:val="28"/>
          <w:szCs w:val="28"/>
        </w:rPr>
        <w:t xml:space="preserve"> (3)</w:t>
      </w:r>
      <w:r w:rsidR="0005151A">
        <w:rPr>
          <w:sz w:val="28"/>
          <w:szCs w:val="28"/>
        </w:rPr>
        <w:t xml:space="preserve"> uninsured, Collier County has 26.5% </w:t>
      </w:r>
      <w:r w:rsidR="00395951">
        <w:rPr>
          <w:sz w:val="28"/>
          <w:szCs w:val="28"/>
        </w:rPr>
        <w:t xml:space="preserve">(6) </w:t>
      </w:r>
      <w:r w:rsidR="0005151A">
        <w:rPr>
          <w:sz w:val="28"/>
          <w:szCs w:val="28"/>
        </w:rPr>
        <w:t xml:space="preserve">uninsured, </w:t>
      </w:r>
      <w:r w:rsidR="00395951">
        <w:rPr>
          <w:sz w:val="28"/>
          <w:szCs w:val="28"/>
        </w:rPr>
        <w:t xml:space="preserve">Lee County has 23.5% (10) uninsured </w:t>
      </w:r>
      <w:r w:rsidR="0005151A">
        <w:rPr>
          <w:sz w:val="28"/>
          <w:szCs w:val="28"/>
        </w:rPr>
        <w:t>and Charlotte County has 20.7%</w:t>
      </w:r>
      <w:r w:rsidR="00395951">
        <w:rPr>
          <w:sz w:val="28"/>
          <w:szCs w:val="28"/>
        </w:rPr>
        <w:t xml:space="preserve"> (25)</w:t>
      </w:r>
      <w:r w:rsidR="0005151A">
        <w:rPr>
          <w:sz w:val="28"/>
          <w:szCs w:val="28"/>
        </w:rPr>
        <w:t xml:space="preserve"> uninsured. </w:t>
      </w:r>
      <w:r w:rsidR="00906300" w:rsidRPr="00C73AB8">
        <w:rPr>
          <w:sz w:val="28"/>
          <w:szCs w:val="28"/>
        </w:rPr>
        <w:t xml:space="preserve">Only one in five patients admitted to Lee Health hospitals has commercial insurance now, and those patients and their employers receive the full burden of the “hidden tax,” shifting the unpaid costs of Medicaid, Medicare, and uninsured to them.  This tax burden </w:t>
      </w:r>
      <w:r w:rsidR="000833A0">
        <w:rPr>
          <w:sz w:val="28"/>
          <w:szCs w:val="28"/>
        </w:rPr>
        <w:t>is compounded every year the</w:t>
      </w:r>
      <w:r w:rsidR="00906300" w:rsidRPr="00C73AB8">
        <w:rPr>
          <w:sz w:val="28"/>
          <w:szCs w:val="28"/>
        </w:rPr>
        <w:t xml:space="preserve"> state does n</w:t>
      </w:r>
      <w:r w:rsidR="00EB6E7D" w:rsidRPr="00C73AB8">
        <w:rPr>
          <w:sz w:val="28"/>
          <w:szCs w:val="28"/>
        </w:rPr>
        <w:t xml:space="preserve">ot </w:t>
      </w:r>
      <w:r w:rsidR="00FD5BFC">
        <w:rPr>
          <w:sz w:val="28"/>
          <w:szCs w:val="28"/>
        </w:rPr>
        <w:t xml:space="preserve">leverage </w:t>
      </w:r>
      <w:r w:rsidR="006A13BD">
        <w:rPr>
          <w:sz w:val="28"/>
          <w:szCs w:val="28"/>
        </w:rPr>
        <w:t>Florida</w:t>
      </w:r>
      <w:r w:rsidR="00FD5BFC">
        <w:rPr>
          <w:sz w:val="28"/>
          <w:szCs w:val="28"/>
        </w:rPr>
        <w:t xml:space="preserve"> tax dollars back to Florida by </w:t>
      </w:r>
      <w:r w:rsidR="00EB6E7D" w:rsidRPr="00C73AB8">
        <w:rPr>
          <w:sz w:val="28"/>
          <w:szCs w:val="28"/>
        </w:rPr>
        <w:t>extend</w:t>
      </w:r>
      <w:r w:rsidR="00FD5BFC">
        <w:rPr>
          <w:sz w:val="28"/>
          <w:szCs w:val="28"/>
        </w:rPr>
        <w:t>ing</w:t>
      </w:r>
      <w:r w:rsidR="00EB6E7D" w:rsidRPr="00C73AB8">
        <w:rPr>
          <w:sz w:val="28"/>
          <w:szCs w:val="28"/>
        </w:rPr>
        <w:t xml:space="preserve"> health care coverage.</w:t>
      </w:r>
    </w:p>
    <w:p w:rsidR="002E66E9" w:rsidRPr="00E050F5" w:rsidRDefault="00841792" w:rsidP="00A249E7">
      <w:pPr>
        <w:pStyle w:val="SSBodyTextFirstIndent"/>
        <w:rPr>
          <w:iCs/>
          <w:sz w:val="28"/>
          <w:szCs w:val="28"/>
        </w:rPr>
      </w:pPr>
      <w:r w:rsidRPr="006A13BD">
        <w:rPr>
          <w:i/>
          <w:sz w:val="28"/>
          <w:szCs w:val="28"/>
        </w:rPr>
        <w:t>Lee Health</w:t>
      </w:r>
      <w:r w:rsidR="00906300" w:rsidRPr="006A13BD">
        <w:rPr>
          <w:i/>
          <w:sz w:val="28"/>
          <w:szCs w:val="28"/>
        </w:rPr>
        <w:t xml:space="preserve"> supports extension of healthcare coverage in Florida to draw down roughly $51 billion in federal funds over the next ten years.</w:t>
      </w:r>
      <w:r w:rsidR="00906300" w:rsidRPr="00712EC6">
        <w:rPr>
          <w:sz w:val="28"/>
          <w:szCs w:val="28"/>
        </w:rPr>
        <w:t xml:space="preserve"> </w:t>
      </w:r>
      <w:r w:rsidR="00C21111">
        <w:rPr>
          <w:sz w:val="28"/>
          <w:szCs w:val="28"/>
        </w:rPr>
        <w:t xml:space="preserve">The expansion of healthcare coverage is also supported by the Florida Chamber of Commerce Healthcare Partnership. </w:t>
      </w:r>
      <w:r w:rsidR="00475C3A">
        <w:rPr>
          <w:sz w:val="28"/>
          <w:szCs w:val="28"/>
        </w:rPr>
        <w:t xml:space="preserve">Noted in the Chamber’s </w:t>
      </w:r>
      <w:r>
        <w:rPr>
          <w:sz w:val="28"/>
          <w:szCs w:val="28"/>
        </w:rPr>
        <w:t xml:space="preserve">Healthcare Partnership </w:t>
      </w:r>
      <w:r w:rsidR="00475C3A">
        <w:rPr>
          <w:sz w:val="28"/>
          <w:szCs w:val="28"/>
        </w:rPr>
        <w:t xml:space="preserve">position is that one-seventh of Florida’s economy </w:t>
      </w:r>
      <w:r w:rsidR="00395951">
        <w:rPr>
          <w:sz w:val="28"/>
          <w:szCs w:val="28"/>
        </w:rPr>
        <w:t xml:space="preserve">is based on healthcare and a significant portion </w:t>
      </w:r>
      <w:r w:rsidR="00475C3A">
        <w:rPr>
          <w:sz w:val="28"/>
          <w:szCs w:val="28"/>
        </w:rPr>
        <w:t xml:space="preserve">of our state budget is </w:t>
      </w:r>
      <w:r w:rsidR="00395951">
        <w:rPr>
          <w:sz w:val="28"/>
          <w:szCs w:val="28"/>
        </w:rPr>
        <w:t>invested in</w:t>
      </w:r>
      <w:r w:rsidR="00475C3A">
        <w:rPr>
          <w:sz w:val="28"/>
          <w:szCs w:val="28"/>
        </w:rPr>
        <w:t xml:space="preserve"> Medicaid.</w:t>
      </w:r>
      <w:r w:rsidR="00686721">
        <w:rPr>
          <w:sz w:val="28"/>
          <w:szCs w:val="28"/>
        </w:rPr>
        <w:t xml:space="preserve"> Those numbers are growing and in order to address the cost shi</w:t>
      </w:r>
      <w:r w:rsidR="0008110D">
        <w:rPr>
          <w:sz w:val="28"/>
          <w:szCs w:val="28"/>
        </w:rPr>
        <w:t>f</w:t>
      </w:r>
      <w:r w:rsidR="00686721">
        <w:rPr>
          <w:sz w:val="28"/>
          <w:szCs w:val="28"/>
        </w:rPr>
        <w:t xml:space="preserve">t to those who have commercial insurance, action must be taken. </w:t>
      </w:r>
      <w:r w:rsidR="00686721" w:rsidRPr="0008110D">
        <w:rPr>
          <w:iCs/>
          <w:sz w:val="28"/>
          <w:szCs w:val="28"/>
        </w:rPr>
        <w:t xml:space="preserve">“At the Florida Chamber, we believe Florida has an opportunity to set the national example for expanding healthcare coverage while also lowering costs on Floridians and reforming Florida’s healthcare system,” </w:t>
      </w:r>
      <w:r w:rsidR="00D57BE1">
        <w:rPr>
          <w:iCs/>
          <w:sz w:val="28"/>
          <w:szCs w:val="28"/>
        </w:rPr>
        <w:t xml:space="preserve">Mark </w:t>
      </w:r>
      <w:r w:rsidR="00686721" w:rsidRPr="0008110D">
        <w:rPr>
          <w:iCs/>
          <w:sz w:val="28"/>
          <w:szCs w:val="28"/>
        </w:rPr>
        <w:t>Wilson said during the “Expanding Healthcare and Ending the Cost</w:t>
      </w:r>
      <w:r w:rsidR="0008110D" w:rsidRPr="0008110D">
        <w:rPr>
          <w:iCs/>
          <w:sz w:val="28"/>
          <w:szCs w:val="28"/>
        </w:rPr>
        <w:t xml:space="preserve"> Shift Now” Business Briefing.</w:t>
      </w:r>
      <w:r w:rsidR="0008110D">
        <w:rPr>
          <w:i/>
          <w:iCs/>
          <w:sz w:val="28"/>
          <w:szCs w:val="28"/>
        </w:rPr>
        <w:t xml:space="preserve"> </w:t>
      </w:r>
      <w:r w:rsidR="002E66E9" w:rsidRPr="006A13BD">
        <w:rPr>
          <w:i/>
          <w:iCs/>
          <w:sz w:val="28"/>
          <w:szCs w:val="28"/>
        </w:rPr>
        <w:t xml:space="preserve">It makes good business sense to get </w:t>
      </w:r>
      <w:r w:rsidR="002B4F10" w:rsidRPr="006A13BD">
        <w:rPr>
          <w:i/>
          <w:iCs/>
          <w:sz w:val="28"/>
          <w:szCs w:val="28"/>
        </w:rPr>
        <w:t xml:space="preserve">a return on our </w:t>
      </w:r>
      <w:r w:rsidR="00295907" w:rsidRPr="006A13BD">
        <w:rPr>
          <w:i/>
          <w:iCs/>
          <w:sz w:val="28"/>
          <w:szCs w:val="28"/>
        </w:rPr>
        <w:t>taxpayer’s</w:t>
      </w:r>
      <w:r w:rsidR="002B4F10" w:rsidRPr="006A13BD">
        <w:rPr>
          <w:i/>
          <w:iCs/>
          <w:sz w:val="28"/>
          <w:szCs w:val="28"/>
        </w:rPr>
        <w:t xml:space="preserve"> investment in order to provide quality healthcare for all Floridians.</w:t>
      </w:r>
      <w:r w:rsidR="002B4F10">
        <w:rPr>
          <w:iCs/>
          <w:sz w:val="28"/>
          <w:szCs w:val="28"/>
        </w:rPr>
        <w:t xml:space="preserve"> </w:t>
      </w:r>
    </w:p>
    <w:p w:rsidR="00841792" w:rsidRPr="00B70A1A" w:rsidRDefault="00841792" w:rsidP="00B15E02">
      <w:pPr>
        <w:pStyle w:val="SSBodyTextFirstIndent"/>
        <w:ind w:firstLine="0"/>
        <w:rPr>
          <w:sz w:val="28"/>
          <w:szCs w:val="28"/>
        </w:rPr>
      </w:pPr>
    </w:p>
    <w:p w:rsidR="00906300" w:rsidRPr="00712EC6" w:rsidRDefault="00906300" w:rsidP="00F65DCE">
      <w:pPr>
        <w:pStyle w:val="SSBodyTextFirstIndent"/>
        <w:ind w:firstLine="0"/>
        <w:rPr>
          <w:b/>
          <w:sz w:val="28"/>
          <w:szCs w:val="28"/>
          <w:u w:val="single"/>
        </w:rPr>
      </w:pPr>
      <w:r w:rsidRPr="00712EC6">
        <w:rPr>
          <w:b/>
          <w:sz w:val="28"/>
          <w:szCs w:val="28"/>
          <w:u w:val="single"/>
        </w:rPr>
        <w:t>Trauma Funding and Regulation</w:t>
      </w:r>
    </w:p>
    <w:p w:rsidR="00E52B7A" w:rsidRPr="006A13BD" w:rsidRDefault="00E52B7A" w:rsidP="00E52B7A">
      <w:pPr>
        <w:pStyle w:val="SSBodyTextFirstIndent"/>
        <w:rPr>
          <w:i/>
          <w:sz w:val="28"/>
          <w:szCs w:val="28"/>
        </w:rPr>
      </w:pPr>
      <w:r w:rsidRPr="00E52B7A">
        <w:rPr>
          <w:sz w:val="28"/>
          <w:szCs w:val="28"/>
        </w:rPr>
        <w:t>The Lee County Trauma Services District</w:t>
      </w:r>
      <w:r w:rsidR="00E9420F">
        <w:rPr>
          <w:sz w:val="28"/>
          <w:szCs w:val="28"/>
        </w:rPr>
        <w:t xml:space="preserve"> was created by a special act of the Florida Legislature</w:t>
      </w:r>
      <w:r w:rsidR="00FE1B84">
        <w:rPr>
          <w:sz w:val="28"/>
          <w:szCs w:val="28"/>
        </w:rPr>
        <w:t xml:space="preserve">, </w:t>
      </w:r>
      <w:r w:rsidR="002E5B07">
        <w:rPr>
          <w:sz w:val="28"/>
          <w:szCs w:val="28"/>
        </w:rPr>
        <w:t>2003-357</w:t>
      </w:r>
      <w:r w:rsidR="00FE1B84">
        <w:rPr>
          <w:sz w:val="28"/>
          <w:szCs w:val="28"/>
        </w:rPr>
        <w:t>, and is the only trauma serv</w:t>
      </w:r>
      <w:r w:rsidR="00E9420F">
        <w:rPr>
          <w:sz w:val="28"/>
          <w:szCs w:val="28"/>
        </w:rPr>
        <w:t xml:space="preserve">ice district in the State of </w:t>
      </w:r>
      <w:r w:rsidR="00EA4C68">
        <w:rPr>
          <w:sz w:val="28"/>
          <w:szCs w:val="28"/>
        </w:rPr>
        <w:t xml:space="preserve">Florida </w:t>
      </w:r>
      <w:r w:rsidR="000833A0">
        <w:rPr>
          <w:sz w:val="28"/>
          <w:szCs w:val="28"/>
        </w:rPr>
        <w:t>governed by a publicly</w:t>
      </w:r>
      <w:r w:rsidR="00FE1B84">
        <w:rPr>
          <w:sz w:val="28"/>
          <w:szCs w:val="28"/>
        </w:rPr>
        <w:t xml:space="preserve"> elected board</w:t>
      </w:r>
      <w:r w:rsidR="005A5E0C">
        <w:rPr>
          <w:sz w:val="28"/>
          <w:szCs w:val="28"/>
        </w:rPr>
        <w:t xml:space="preserve"> of directors</w:t>
      </w:r>
      <w:r w:rsidR="00FD5BFC">
        <w:rPr>
          <w:sz w:val="28"/>
          <w:szCs w:val="28"/>
        </w:rPr>
        <w:t xml:space="preserve">, the same elected body as the Lee Health Board </w:t>
      </w:r>
      <w:r w:rsidR="004F0896">
        <w:rPr>
          <w:sz w:val="28"/>
          <w:szCs w:val="28"/>
        </w:rPr>
        <w:t xml:space="preserve">of Directors. </w:t>
      </w:r>
      <w:r w:rsidR="005A5E0C">
        <w:rPr>
          <w:sz w:val="28"/>
          <w:szCs w:val="28"/>
        </w:rPr>
        <w:t xml:space="preserve">The </w:t>
      </w:r>
      <w:r w:rsidR="000833A0">
        <w:rPr>
          <w:sz w:val="28"/>
          <w:szCs w:val="28"/>
        </w:rPr>
        <w:t xml:space="preserve">Regional </w:t>
      </w:r>
      <w:r w:rsidRPr="00E52B7A">
        <w:rPr>
          <w:sz w:val="28"/>
          <w:szCs w:val="28"/>
        </w:rPr>
        <w:t>Trauma Center at Lee Memorial Hospital, a State designated Level II Trauma Center</w:t>
      </w:r>
      <w:r w:rsidR="000833A0">
        <w:rPr>
          <w:sz w:val="28"/>
          <w:szCs w:val="28"/>
        </w:rPr>
        <w:t>,</w:t>
      </w:r>
      <w:r w:rsidRPr="00E52B7A">
        <w:rPr>
          <w:sz w:val="28"/>
          <w:szCs w:val="28"/>
        </w:rPr>
        <w:t xml:space="preserve"> has served as a safety net to the injured patients from Lee, Collier, Charlotte, Hendry and Glades Counties for over 21 years. </w:t>
      </w:r>
      <w:r w:rsidR="00B358EB">
        <w:rPr>
          <w:sz w:val="28"/>
          <w:szCs w:val="28"/>
        </w:rPr>
        <w:t>While t</w:t>
      </w:r>
      <w:r w:rsidRPr="00E52B7A">
        <w:rPr>
          <w:sz w:val="28"/>
          <w:szCs w:val="28"/>
        </w:rPr>
        <w:t>he Trauma District has no taxing authority or local tax support</w:t>
      </w:r>
      <w:r w:rsidR="00B358EB">
        <w:rPr>
          <w:sz w:val="28"/>
          <w:szCs w:val="28"/>
        </w:rPr>
        <w:t>, it</w:t>
      </w:r>
      <w:r w:rsidRPr="00E52B7A">
        <w:rPr>
          <w:sz w:val="28"/>
          <w:szCs w:val="28"/>
        </w:rPr>
        <w:t xml:space="preserve"> has demonstrated area-wide leadership </w:t>
      </w:r>
      <w:r w:rsidR="00B358EB">
        <w:rPr>
          <w:sz w:val="28"/>
          <w:szCs w:val="28"/>
        </w:rPr>
        <w:t xml:space="preserve">in </w:t>
      </w:r>
      <w:r w:rsidRPr="00E52B7A">
        <w:rPr>
          <w:sz w:val="28"/>
          <w:szCs w:val="28"/>
        </w:rPr>
        <w:t>developing an inclusive and collaborative system of injury care. </w:t>
      </w:r>
      <w:r>
        <w:rPr>
          <w:sz w:val="28"/>
          <w:szCs w:val="28"/>
        </w:rPr>
        <w:t>T</w:t>
      </w:r>
      <w:r w:rsidRPr="00E52B7A">
        <w:rPr>
          <w:sz w:val="28"/>
          <w:szCs w:val="28"/>
        </w:rPr>
        <w:t xml:space="preserve">his program of care is tailored to </w:t>
      </w:r>
      <w:r w:rsidR="00B358EB">
        <w:rPr>
          <w:sz w:val="28"/>
          <w:szCs w:val="28"/>
        </w:rPr>
        <w:t>all of Southwest Florida</w:t>
      </w:r>
      <w:r w:rsidR="00B358EB" w:rsidRPr="00E52B7A">
        <w:rPr>
          <w:sz w:val="28"/>
          <w:szCs w:val="28"/>
        </w:rPr>
        <w:t xml:space="preserve"> </w:t>
      </w:r>
      <w:r w:rsidRPr="00E52B7A">
        <w:rPr>
          <w:sz w:val="28"/>
          <w:szCs w:val="28"/>
        </w:rPr>
        <w:t>and is guided by the ne</w:t>
      </w:r>
      <w:r w:rsidR="00E7168C">
        <w:rPr>
          <w:sz w:val="28"/>
          <w:szCs w:val="28"/>
        </w:rPr>
        <w:t>eds of the residents we serve. </w:t>
      </w:r>
      <w:r w:rsidRPr="00E52B7A">
        <w:rPr>
          <w:sz w:val="28"/>
          <w:szCs w:val="28"/>
        </w:rPr>
        <w:t xml:space="preserve">The </w:t>
      </w:r>
      <w:r w:rsidR="000833A0">
        <w:rPr>
          <w:sz w:val="28"/>
          <w:szCs w:val="28"/>
        </w:rPr>
        <w:t xml:space="preserve">Regional </w:t>
      </w:r>
      <w:r w:rsidRPr="00E52B7A">
        <w:rPr>
          <w:sz w:val="28"/>
          <w:szCs w:val="28"/>
        </w:rPr>
        <w:t>Trauma Center at Lee Memorial Hospital received re-verification status two years ago certifying the trauma program “complies with trauma care standards consistently and without exception” – There is no higher compliment to be had from a survey team. We are verified throug</w:t>
      </w:r>
      <w:r w:rsidR="00E7168C">
        <w:rPr>
          <w:sz w:val="28"/>
          <w:szCs w:val="28"/>
        </w:rPr>
        <w:t>h June 2022. </w:t>
      </w:r>
      <w:r w:rsidRPr="006A13BD">
        <w:rPr>
          <w:i/>
          <w:sz w:val="28"/>
          <w:szCs w:val="28"/>
        </w:rPr>
        <w:t xml:space="preserve">We encourage you to support legislation that maintains the existing high performing trauma system, and funding for the existing trauma programs.  </w:t>
      </w:r>
    </w:p>
    <w:p w:rsidR="00E52B7A" w:rsidRDefault="00E52B7A" w:rsidP="00E52B7A">
      <w:pPr>
        <w:pStyle w:val="SSBodyTextFirstIndent"/>
        <w:rPr>
          <w:sz w:val="28"/>
          <w:szCs w:val="28"/>
        </w:rPr>
      </w:pPr>
      <w:r w:rsidRPr="00E52B7A">
        <w:rPr>
          <w:sz w:val="28"/>
          <w:szCs w:val="28"/>
        </w:rPr>
        <w:t xml:space="preserve">The </w:t>
      </w:r>
      <w:r w:rsidR="000833A0">
        <w:rPr>
          <w:sz w:val="28"/>
          <w:szCs w:val="28"/>
        </w:rPr>
        <w:t xml:space="preserve">Florida </w:t>
      </w:r>
      <w:r w:rsidRPr="00E52B7A">
        <w:rPr>
          <w:sz w:val="28"/>
          <w:szCs w:val="28"/>
        </w:rPr>
        <w:t xml:space="preserve">Department of Health (DOH) has conducted rule workshops for the purpose of hearing from trauma professionals, hospitals, and communities to develop a trauma system that is inclusive, sustainable, and integrated for safe, effective, and efficient care of injured patients in Florida. While </w:t>
      </w:r>
      <w:r w:rsidR="00C736BB">
        <w:rPr>
          <w:sz w:val="28"/>
          <w:szCs w:val="28"/>
        </w:rPr>
        <w:t>Lee Health supports this intent</w:t>
      </w:r>
      <w:r w:rsidRPr="00E52B7A">
        <w:rPr>
          <w:sz w:val="28"/>
          <w:szCs w:val="28"/>
        </w:rPr>
        <w:t>, concerns exist over perceived less stringent standards being contemplated</w:t>
      </w:r>
      <w:r w:rsidR="00B358EB">
        <w:rPr>
          <w:sz w:val="28"/>
          <w:szCs w:val="28"/>
        </w:rPr>
        <w:t xml:space="preserve"> which could be harmful to the quality of trauma care in our region</w:t>
      </w:r>
      <w:r w:rsidRPr="00E52B7A">
        <w:rPr>
          <w:sz w:val="28"/>
          <w:szCs w:val="28"/>
        </w:rPr>
        <w:t xml:space="preserve">. Data confirms that better outcomes are achieved when trauma center professionals treat a higher volume of patients. Patient outcomes may be negatively impacted if trauma center patient populations are too far </w:t>
      </w:r>
      <w:r w:rsidR="007C4336">
        <w:rPr>
          <w:sz w:val="28"/>
          <w:szCs w:val="28"/>
        </w:rPr>
        <w:t>diluted</w:t>
      </w:r>
      <w:r w:rsidRPr="00E52B7A">
        <w:rPr>
          <w:sz w:val="28"/>
          <w:szCs w:val="28"/>
        </w:rPr>
        <w:t xml:space="preserve"> by the opening </w:t>
      </w:r>
      <w:r w:rsidR="00B358EB">
        <w:rPr>
          <w:sz w:val="28"/>
          <w:szCs w:val="28"/>
        </w:rPr>
        <w:t>of more</w:t>
      </w:r>
      <w:r w:rsidR="00B358EB" w:rsidRPr="00E52B7A">
        <w:rPr>
          <w:sz w:val="28"/>
          <w:szCs w:val="28"/>
        </w:rPr>
        <w:t xml:space="preserve"> </w:t>
      </w:r>
      <w:r w:rsidRPr="00E52B7A">
        <w:rPr>
          <w:sz w:val="28"/>
          <w:szCs w:val="28"/>
        </w:rPr>
        <w:t xml:space="preserve">trauma centers. It is our hope DOH will incorporate the suggestions of stakeholders to collaboratively work with providers to improve Florida’s trauma system through the rulemaking process. </w:t>
      </w:r>
      <w:r w:rsidRPr="006A13BD">
        <w:rPr>
          <w:i/>
          <w:sz w:val="28"/>
          <w:szCs w:val="28"/>
        </w:rPr>
        <w:t>We recommend DOH also engage the Florida Committee on Trauma, Association of Florida Trauma Coordinators and Association of Florida Trauma Program Managers to provide ongoing input from clinical professionals on such rules and standards.</w:t>
      </w:r>
      <w:r w:rsidRPr="00E52B7A">
        <w:rPr>
          <w:sz w:val="28"/>
          <w:szCs w:val="28"/>
        </w:rPr>
        <w:t xml:space="preserve">  Also the American Council of Surgeons (ACS) recommended to DOH that it reconvene and work with the Florida Trauma System Advisory Council for ongoing collaboration for the best regulatory results. </w:t>
      </w:r>
      <w:r w:rsidR="00C02139">
        <w:rPr>
          <w:sz w:val="28"/>
          <w:szCs w:val="28"/>
        </w:rPr>
        <w:t xml:space="preserve">The </w:t>
      </w:r>
      <w:r w:rsidR="00EF3911">
        <w:rPr>
          <w:sz w:val="28"/>
          <w:szCs w:val="28"/>
        </w:rPr>
        <w:t xml:space="preserve">Florida </w:t>
      </w:r>
      <w:r w:rsidR="00C02139">
        <w:rPr>
          <w:sz w:val="28"/>
          <w:szCs w:val="28"/>
        </w:rPr>
        <w:t xml:space="preserve">Trauma System Advisory Council has not </w:t>
      </w:r>
      <w:r w:rsidR="00EF3911">
        <w:rPr>
          <w:sz w:val="28"/>
          <w:szCs w:val="28"/>
        </w:rPr>
        <w:t xml:space="preserve">been reconvened for the past several years. </w:t>
      </w:r>
      <w:r w:rsidR="00EF3911">
        <w:rPr>
          <w:sz w:val="28"/>
          <w:szCs w:val="28"/>
        </w:rPr>
        <w:tab/>
      </w:r>
    </w:p>
    <w:p w:rsidR="00E52B7A" w:rsidRDefault="00E52B7A" w:rsidP="005A5E0C">
      <w:pPr>
        <w:pStyle w:val="SSBodyTextFirstIndent"/>
        <w:rPr>
          <w:iCs/>
          <w:sz w:val="28"/>
          <w:szCs w:val="28"/>
        </w:rPr>
      </w:pPr>
      <w:r w:rsidRPr="00E52B7A">
        <w:rPr>
          <w:sz w:val="28"/>
          <w:szCs w:val="28"/>
        </w:rPr>
        <w:t xml:space="preserve">One of the biggest threats to optimal trauma care has been the recent insurgence of </w:t>
      </w:r>
      <w:r w:rsidR="0071472D">
        <w:rPr>
          <w:bCs/>
          <w:sz w:val="28"/>
          <w:szCs w:val="28"/>
        </w:rPr>
        <w:t>superfluous</w:t>
      </w:r>
      <w:r w:rsidRPr="00E52B7A">
        <w:rPr>
          <w:bCs/>
          <w:sz w:val="28"/>
          <w:szCs w:val="28"/>
        </w:rPr>
        <w:t xml:space="preserve"> trauma centers</w:t>
      </w:r>
      <w:r w:rsidRPr="00E52B7A">
        <w:rPr>
          <w:sz w:val="28"/>
          <w:szCs w:val="28"/>
        </w:rPr>
        <w:t>. </w:t>
      </w:r>
      <w:r w:rsidR="005A5E0C">
        <w:rPr>
          <w:sz w:val="28"/>
          <w:szCs w:val="28"/>
        </w:rPr>
        <w:t>“</w:t>
      </w:r>
      <w:r w:rsidR="005A5E0C" w:rsidRPr="005A5E0C">
        <w:rPr>
          <w:sz w:val="28"/>
          <w:szCs w:val="28"/>
        </w:rPr>
        <w:t>The findings of a recent study published in the medical journal </w:t>
      </w:r>
      <w:r w:rsidR="005A5E0C" w:rsidRPr="005A5E0C">
        <w:rPr>
          <w:i/>
          <w:iCs/>
          <w:sz w:val="28"/>
          <w:szCs w:val="28"/>
        </w:rPr>
        <w:t>Annals of Surgery,</w:t>
      </w:r>
      <w:r w:rsidR="005A5E0C" w:rsidRPr="005A5E0C">
        <w:rPr>
          <w:sz w:val="28"/>
          <w:szCs w:val="28"/>
        </w:rPr>
        <w:t> titled </w:t>
      </w:r>
      <w:r w:rsidR="00B358EB">
        <w:rPr>
          <w:sz w:val="28"/>
          <w:szCs w:val="28"/>
        </w:rPr>
        <w:t>‘</w:t>
      </w:r>
      <w:hyperlink r:id="rId10" w:tgtFrame="_blank" w:history="1">
        <w:r w:rsidR="005A5E0C" w:rsidRPr="005A5E0C">
          <w:rPr>
            <w:rStyle w:val="Hyperlink"/>
            <w:color w:val="auto"/>
            <w:sz w:val="28"/>
            <w:szCs w:val="28"/>
            <w:u w:val="none"/>
          </w:rPr>
          <w:t>Impact of Volume Change Over Time on Trauma Mortality in the United States</w:t>
        </w:r>
      </w:hyperlink>
      <w:r w:rsidR="00B358EB">
        <w:rPr>
          <w:rStyle w:val="Hyperlink"/>
          <w:color w:val="auto"/>
          <w:sz w:val="28"/>
          <w:szCs w:val="28"/>
          <w:u w:val="none"/>
        </w:rPr>
        <w:t>’</w:t>
      </w:r>
      <w:r w:rsidR="005A5E0C" w:rsidRPr="005A5E0C">
        <w:rPr>
          <w:sz w:val="28"/>
          <w:szCs w:val="28"/>
        </w:rPr>
        <w:t>, reveal that the </w:t>
      </w:r>
      <w:r w:rsidR="005A5E0C" w:rsidRPr="005A5E0C">
        <w:rPr>
          <w:bCs/>
          <w:sz w:val="28"/>
          <w:szCs w:val="28"/>
        </w:rPr>
        <w:t>lightly regulated and poorly coordinated designation for </w:t>
      </w:r>
      <w:hyperlink r:id="rId11" w:tgtFrame="_blank" w:history="1">
        <w:r w:rsidR="005A5E0C" w:rsidRPr="005A5E0C">
          <w:rPr>
            <w:rStyle w:val="Hyperlink"/>
            <w:bCs/>
            <w:color w:val="auto"/>
            <w:sz w:val="28"/>
            <w:szCs w:val="28"/>
            <w:u w:val="none"/>
          </w:rPr>
          <w:t>trauma care centers</w:t>
        </w:r>
      </w:hyperlink>
      <w:r w:rsidR="005A5E0C" w:rsidRPr="005A5E0C">
        <w:rPr>
          <w:bCs/>
          <w:sz w:val="28"/>
          <w:szCs w:val="28"/>
        </w:rPr>
        <w:t> in states like Florida has created an oversaturated system</w:t>
      </w:r>
      <w:r w:rsidR="005A5E0C" w:rsidRPr="005A5E0C">
        <w:rPr>
          <w:sz w:val="28"/>
          <w:szCs w:val="28"/>
        </w:rPr>
        <w:t> </w:t>
      </w:r>
      <w:r w:rsidR="005A5E0C" w:rsidRPr="005A5E0C">
        <w:rPr>
          <w:bCs/>
          <w:sz w:val="28"/>
          <w:szCs w:val="28"/>
        </w:rPr>
        <w:t>that dilutes patient volumes</w:t>
      </w:r>
      <w:r w:rsidR="005A5E0C" w:rsidRPr="005A5E0C">
        <w:rPr>
          <w:sz w:val="28"/>
          <w:szCs w:val="28"/>
        </w:rPr>
        <w:t>, </w:t>
      </w:r>
      <w:r w:rsidR="005A5E0C" w:rsidRPr="005A5E0C">
        <w:rPr>
          <w:bCs/>
          <w:sz w:val="28"/>
          <w:szCs w:val="28"/>
        </w:rPr>
        <w:t>leads to worse outcomes and generally does more harm than good</w:t>
      </w:r>
      <w:r w:rsidR="005A5E0C" w:rsidRPr="005A5E0C">
        <w:rPr>
          <w:sz w:val="28"/>
          <w:szCs w:val="28"/>
        </w:rPr>
        <w:t>.</w:t>
      </w:r>
      <w:r w:rsidR="005A5E0C">
        <w:rPr>
          <w:sz w:val="28"/>
          <w:szCs w:val="28"/>
        </w:rPr>
        <w:t>”</w:t>
      </w:r>
      <w:r w:rsidR="005A5E0C" w:rsidRPr="005A5E0C">
        <w:rPr>
          <w:sz w:val="28"/>
          <w:szCs w:val="28"/>
        </w:rPr>
        <w:t> </w:t>
      </w:r>
      <w:r w:rsidRPr="00E52B7A">
        <w:rPr>
          <w:sz w:val="28"/>
          <w:szCs w:val="28"/>
        </w:rPr>
        <w:t xml:space="preserve">Many of these centers are </w:t>
      </w:r>
      <w:r w:rsidR="0042017C">
        <w:rPr>
          <w:sz w:val="28"/>
          <w:szCs w:val="28"/>
        </w:rPr>
        <w:t>charging exorbitant entry fees (“Activation Fees”) of up to $30,000.00 and moving into areas already served by an existing trauma center</w:t>
      </w:r>
      <w:r w:rsidRPr="00E52B7A">
        <w:rPr>
          <w:sz w:val="28"/>
          <w:szCs w:val="28"/>
        </w:rPr>
        <w:t>. </w:t>
      </w:r>
      <w:r w:rsidR="0071472D">
        <w:rPr>
          <w:sz w:val="28"/>
          <w:szCs w:val="28"/>
        </w:rPr>
        <w:t xml:space="preserve"> </w:t>
      </w:r>
      <w:r w:rsidR="005A5E0C">
        <w:rPr>
          <w:sz w:val="28"/>
          <w:szCs w:val="28"/>
        </w:rPr>
        <w:t>L</w:t>
      </w:r>
      <w:r w:rsidR="005A5E0C" w:rsidRPr="005A5E0C">
        <w:rPr>
          <w:sz w:val="28"/>
          <w:szCs w:val="28"/>
        </w:rPr>
        <w:t xml:space="preserve">ead author </w:t>
      </w:r>
      <w:r w:rsidR="005A5E0C">
        <w:rPr>
          <w:sz w:val="28"/>
          <w:szCs w:val="28"/>
        </w:rPr>
        <w:t xml:space="preserve">of the aforementioned study, </w:t>
      </w:r>
      <w:r w:rsidR="005A5E0C" w:rsidRPr="005A5E0C">
        <w:rPr>
          <w:sz w:val="28"/>
          <w:szCs w:val="28"/>
        </w:rPr>
        <w:t>Joshua Brown, MD, a research fellow in the division of trauma and gen</w:t>
      </w:r>
      <w:r w:rsidR="00C736BB">
        <w:rPr>
          <w:sz w:val="28"/>
          <w:szCs w:val="28"/>
        </w:rPr>
        <w:t>eral surgery at the University o</w:t>
      </w:r>
      <w:r w:rsidR="005A5E0C" w:rsidRPr="005A5E0C">
        <w:rPr>
          <w:sz w:val="28"/>
          <w:szCs w:val="28"/>
        </w:rPr>
        <w:t>f Pittsburgh School Of Medicine</w:t>
      </w:r>
      <w:r w:rsidR="005A5E0C">
        <w:rPr>
          <w:sz w:val="28"/>
          <w:szCs w:val="28"/>
        </w:rPr>
        <w:t xml:space="preserve"> said</w:t>
      </w:r>
      <w:r w:rsidR="005A5E0C" w:rsidRPr="005A5E0C">
        <w:rPr>
          <w:iCs/>
          <w:sz w:val="28"/>
          <w:szCs w:val="28"/>
        </w:rPr>
        <w:t xml:space="preserve"> “Siphoning of patients through unregulated growth of unnecessary trauma centers can have a profound detrimental impact on patients.”</w:t>
      </w:r>
    </w:p>
    <w:p w:rsidR="0006708B" w:rsidRPr="00C72D28" w:rsidRDefault="0006708B" w:rsidP="0006708B">
      <w:pPr>
        <w:pStyle w:val="SSBodyTextFirstIndent"/>
        <w:rPr>
          <w:i/>
          <w:sz w:val="28"/>
          <w:szCs w:val="28"/>
        </w:rPr>
      </w:pPr>
    </w:p>
    <w:p w:rsidR="0067366D" w:rsidRDefault="00305038" w:rsidP="0067366D">
      <w:pPr>
        <w:pStyle w:val="SSBodyTextFirstIndent"/>
        <w:rPr>
          <w:b/>
          <w:sz w:val="28"/>
          <w:szCs w:val="28"/>
          <w:u w:val="single"/>
        </w:rPr>
      </w:pPr>
      <w:r>
        <w:rPr>
          <w:b/>
          <w:sz w:val="28"/>
          <w:szCs w:val="28"/>
          <w:u w:val="single"/>
        </w:rPr>
        <w:t xml:space="preserve">GME - </w:t>
      </w:r>
      <w:r w:rsidR="00831955">
        <w:rPr>
          <w:b/>
          <w:sz w:val="28"/>
          <w:szCs w:val="28"/>
          <w:u w:val="single"/>
        </w:rPr>
        <w:t>State</w:t>
      </w:r>
      <w:r>
        <w:rPr>
          <w:b/>
          <w:sz w:val="28"/>
          <w:szCs w:val="28"/>
          <w:u w:val="single"/>
        </w:rPr>
        <w:t>wide Medicaid Residency Program</w:t>
      </w:r>
    </w:p>
    <w:p w:rsidR="00A249E7" w:rsidRDefault="00BD033C" w:rsidP="00A249E7">
      <w:pPr>
        <w:pStyle w:val="SSBodyTextFirstIndent"/>
        <w:rPr>
          <w:sz w:val="28"/>
          <w:szCs w:val="28"/>
        </w:rPr>
      </w:pPr>
      <w:r w:rsidRPr="00831955">
        <w:rPr>
          <w:sz w:val="28"/>
          <w:szCs w:val="28"/>
        </w:rPr>
        <w:t xml:space="preserve">Lee Health </w:t>
      </w:r>
      <w:r>
        <w:rPr>
          <w:sz w:val="28"/>
          <w:szCs w:val="28"/>
        </w:rPr>
        <w:t xml:space="preserve">is a qualified GME participant </w:t>
      </w:r>
      <w:r w:rsidR="000833A0">
        <w:rPr>
          <w:sz w:val="28"/>
          <w:szCs w:val="28"/>
        </w:rPr>
        <w:t xml:space="preserve">in the FSU Family Medicine Residency Program </w:t>
      </w:r>
      <w:r>
        <w:rPr>
          <w:sz w:val="28"/>
          <w:szCs w:val="28"/>
        </w:rPr>
        <w:t xml:space="preserve">and </w:t>
      </w:r>
      <w:r w:rsidRPr="006A13BD">
        <w:rPr>
          <w:i/>
          <w:sz w:val="28"/>
          <w:szCs w:val="28"/>
        </w:rPr>
        <w:t>supports continued funding for the GME medical residency program as well as the physician supplemental payment program</w:t>
      </w:r>
      <w:r>
        <w:rPr>
          <w:sz w:val="28"/>
          <w:szCs w:val="28"/>
        </w:rPr>
        <w:t xml:space="preserve">. </w:t>
      </w:r>
      <w:r w:rsidR="00831955">
        <w:rPr>
          <w:sz w:val="28"/>
          <w:szCs w:val="28"/>
        </w:rPr>
        <w:t xml:space="preserve">The </w:t>
      </w:r>
      <w:r w:rsidR="00305038">
        <w:rPr>
          <w:sz w:val="28"/>
          <w:szCs w:val="28"/>
        </w:rPr>
        <w:t>Graduate Medical Education (GME)</w:t>
      </w:r>
      <w:r w:rsidR="00831955">
        <w:rPr>
          <w:sz w:val="28"/>
          <w:szCs w:val="28"/>
        </w:rPr>
        <w:t xml:space="preserve"> </w:t>
      </w:r>
      <w:r w:rsidR="00831955" w:rsidRPr="00831955">
        <w:rPr>
          <w:sz w:val="28"/>
          <w:szCs w:val="28"/>
          <w:lang w:val="en"/>
        </w:rPr>
        <w:t xml:space="preserve">Statewide Medicaid Residency Program consists of $80 million used to provide funding to qualified participating hospitals involved </w:t>
      </w:r>
      <w:r w:rsidR="00AB3B2F">
        <w:rPr>
          <w:sz w:val="28"/>
          <w:szCs w:val="28"/>
          <w:lang w:val="en"/>
        </w:rPr>
        <w:t xml:space="preserve">in graduate medical education. </w:t>
      </w:r>
      <w:r w:rsidR="00831955" w:rsidRPr="00831955">
        <w:rPr>
          <w:sz w:val="28"/>
          <w:szCs w:val="28"/>
          <w:lang w:val="en"/>
        </w:rPr>
        <w:t>Additionally, the GME Startup Bonus Program provides $100 million dollars to qualifying hospitals with newly approved residency positions in the statewide supply-and-demand deficit specialties.</w:t>
      </w:r>
      <w:r w:rsidR="00831955">
        <w:rPr>
          <w:sz w:val="28"/>
          <w:szCs w:val="28"/>
          <w:lang w:val="en"/>
        </w:rPr>
        <w:t xml:space="preserve"> </w:t>
      </w:r>
      <w:r w:rsidR="0005151A">
        <w:rPr>
          <w:sz w:val="28"/>
          <w:szCs w:val="28"/>
          <w:lang w:val="en"/>
        </w:rPr>
        <w:t xml:space="preserve">Supplemental payments are also available for physician </w:t>
      </w:r>
      <w:r>
        <w:rPr>
          <w:sz w:val="28"/>
          <w:szCs w:val="28"/>
          <w:lang w:val="en"/>
        </w:rPr>
        <w:t>educators within these programs</w:t>
      </w:r>
      <w:r>
        <w:rPr>
          <w:sz w:val="28"/>
          <w:szCs w:val="28"/>
        </w:rPr>
        <w:t xml:space="preserve">. </w:t>
      </w:r>
      <w:r w:rsidR="007C4336">
        <w:rPr>
          <w:sz w:val="28"/>
          <w:szCs w:val="28"/>
        </w:rPr>
        <w:t xml:space="preserve">These </w:t>
      </w:r>
      <w:r w:rsidR="000833A0">
        <w:rPr>
          <w:sz w:val="28"/>
          <w:szCs w:val="28"/>
        </w:rPr>
        <w:t>new resident</w:t>
      </w:r>
      <w:r w:rsidR="007C4336">
        <w:rPr>
          <w:sz w:val="28"/>
          <w:szCs w:val="28"/>
        </w:rPr>
        <w:t xml:space="preserve"> physicians will meet a critical need as a nation</w:t>
      </w:r>
      <w:r w:rsidR="00AB3B2F">
        <w:rPr>
          <w:sz w:val="28"/>
          <w:szCs w:val="28"/>
        </w:rPr>
        <w:t xml:space="preserve">al physician shortage persists. </w:t>
      </w:r>
      <w:r w:rsidR="002B4F10">
        <w:rPr>
          <w:sz w:val="28"/>
          <w:szCs w:val="28"/>
        </w:rPr>
        <w:t xml:space="preserve">Two </w:t>
      </w:r>
      <w:r w:rsidR="000833A0">
        <w:rPr>
          <w:sz w:val="28"/>
          <w:szCs w:val="28"/>
        </w:rPr>
        <w:t xml:space="preserve">Family Practice </w:t>
      </w:r>
      <w:r w:rsidR="002E66E9">
        <w:rPr>
          <w:sz w:val="28"/>
          <w:szCs w:val="28"/>
        </w:rPr>
        <w:t>physician</w:t>
      </w:r>
      <w:r w:rsidR="002B4F10">
        <w:rPr>
          <w:sz w:val="28"/>
          <w:szCs w:val="28"/>
        </w:rPr>
        <w:t xml:space="preserve">s </w:t>
      </w:r>
      <w:r w:rsidR="007C4336">
        <w:rPr>
          <w:sz w:val="28"/>
          <w:szCs w:val="28"/>
        </w:rPr>
        <w:t xml:space="preserve">that </w:t>
      </w:r>
      <w:r w:rsidR="002B4F10">
        <w:rPr>
          <w:sz w:val="28"/>
          <w:szCs w:val="28"/>
        </w:rPr>
        <w:t>have</w:t>
      </w:r>
      <w:r w:rsidR="007C4336">
        <w:rPr>
          <w:sz w:val="28"/>
          <w:szCs w:val="28"/>
        </w:rPr>
        <w:t xml:space="preserve"> </w:t>
      </w:r>
      <w:r w:rsidR="002B4F10">
        <w:rPr>
          <w:sz w:val="28"/>
          <w:szCs w:val="28"/>
        </w:rPr>
        <w:t xml:space="preserve">completed their </w:t>
      </w:r>
      <w:r w:rsidR="000833A0">
        <w:rPr>
          <w:sz w:val="28"/>
          <w:szCs w:val="28"/>
        </w:rPr>
        <w:t xml:space="preserve">FSU </w:t>
      </w:r>
      <w:r w:rsidR="002B4F10">
        <w:rPr>
          <w:sz w:val="28"/>
          <w:szCs w:val="28"/>
        </w:rPr>
        <w:t>residency program have stayed in the Southwest Florida community</w:t>
      </w:r>
      <w:r w:rsidR="001E1FDB">
        <w:rPr>
          <w:sz w:val="28"/>
          <w:szCs w:val="28"/>
        </w:rPr>
        <w:t xml:space="preserve"> to practice</w:t>
      </w:r>
      <w:r w:rsidR="009A3D72">
        <w:rPr>
          <w:sz w:val="28"/>
          <w:szCs w:val="28"/>
        </w:rPr>
        <w:t xml:space="preserve"> and as we go forward our goal is to retain many more</w:t>
      </w:r>
      <w:r w:rsidR="002B4F10">
        <w:rPr>
          <w:sz w:val="28"/>
          <w:szCs w:val="28"/>
        </w:rPr>
        <w:t>.</w:t>
      </w:r>
      <w:r w:rsidR="007C4336">
        <w:rPr>
          <w:sz w:val="28"/>
          <w:szCs w:val="28"/>
        </w:rPr>
        <w:t xml:space="preserve"> </w:t>
      </w:r>
    </w:p>
    <w:p w:rsidR="00A249E7" w:rsidRDefault="00A249E7" w:rsidP="00A249E7">
      <w:pPr>
        <w:pStyle w:val="SSBodyTextFirstIndent"/>
        <w:rPr>
          <w:sz w:val="28"/>
          <w:szCs w:val="28"/>
        </w:rPr>
      </w:pPr>
    </w:p>
    <w:p w:rsidR="0042017C" w:rsidRDefault="0042017C" w:rsidP="00555F4A">
      <w:pPr>
        <w:pStyle w:val="SSBodyTextFirstIndent"/>
        <w:rPr>
          <w:b/>
          <w:sz w:val="28"/>
          <w:szCs w:val="28"/>
          <w:u w:val="single"/>
        </w:rPr>
      </w:pPr>
    </w:p>
    <w:p w:rsidR="0042017C" w:rsidRDefault="0042017C" w:rsidP="00555F4A">
      <w:pPr>
        <w:pStyle w:val="SSBodyTextFirstIndent"/>
        <w:rPr>
          <w:b/>
          <w:sz w:val="28"/>
          <w:szCs w:val="28"/>
          <w:u w:val="single"/>
        </w:rPr>
      </w:pPr>
    </w:p>
    <w:p w:rsidR="00D770AA" w:rsidRDefault="00D770AA" w:rsidP="00555F4A">
      <w:pPr>
        <w:pStyle w:val="SSBodyTextFirstIndent"/>
        <w:rPr>
          <w:b/>
          <w:sz w:val="28"/>
          <w:szCs w:val="28"/>
          <w:u w:val="single"/>
        </w:rPr>
      </w:pPr>
    </w:p>
    <w:p w:rsidR="003E1C5B" w:rsidRPr="00CC3AA0" w:rsidRDefault="00D17FED" w:rsidP="00555F4A">
      <w:pPr>
        <w:pStyle w:val="SSBodyTextFirstIndent"/>
        <w:rPr>
          <w:b/>
          <w:sz w:val="28"/>
          <w:szCs w:val="28"/>
          <w:u w:val="single"/>
        </w:rPr>
      </w:pPr>
      <w:r w:rsidRPr="00CC3AA0">
        <w:rPr>
          <w:b/>
          <w:sz w:val="28"/>
          <w:szCs w:val="28"/>
          <w:u w:val="single"/>
        </w:rPr>
        <w:t>Telemedicine/Telehealth</w:t>
      </w:r>
    </w:p>
    <w:p w:rsidR="000914DB" w:rsidRDefault="00841792" w:rsidP="0005151A">
      <w:pPr>
        <w:pStyle w:val="SSBodyTextFirstIndent"/>
        <w:rPr>
          <w:sz w:val="28"/>
          <w:szCs w:val="28"/>
        </w:rPr>
      </w:pPr>
      <w:r w:rsidRPr="006A13BD">
        <w:rPr>
          <w:i/>
          <w:sz w:val="28"/>
          <w:szCs w:val="28"/>
        </w:rPr>
        <w:t>Lee Health s</w:t>
      </w:r>
      <w:r w:rsidR="001735C8" w:rsidRPr="006A13BD">
        <w:rPr>
          <w:i/>
          <w:sz w:val="28"/>
          <w:szCs w:val="28"/>
        </w:rPr>
        <w:t>upport</w:t>
      </w:r>
      <w:r w:rsidRPr="006A13BD">
        <w:rPr>
          <w:i/>
          <w:sz w:val="28"/>
          <w:szCs w:val="28"/>
        </w:rPr>
        <w:t>s</w:t>
      </w:r>
      <w:r w:rsidR="001735C8" w:rsidRPr="006A13BD">
        <w:rPr>
          <w:i/>
          <w:sz w:val="28"/>
          <w:szCs w:val="28"/>
        </w:rPr>
        <w:t xml:space="preserve"> the use of new technologies including telemedicine for improved patient care.</w:t>
      </w:r>
      <w:r w:rsidR="00AB3B2F">
        <w:rPr>
          <w:sz w:val="28"/>
          <w:szCs w:val="28"/>
        </w:rPr>
        <w:t xml:space="preserve"> </w:t>
      </w:r>
      <w:r w:rsidR="00B44C2D">
        <w:rPr>
          <w:sz w:val="28"/>
          <w:szCs w:val="28"/>
        </w:rPr>
        <w:t>Lee Health utilizes telemedicine in a multitude of care delivery scenarios. We implement telemedicine consultations in our children’s hospital, home health, mental health through Lee Community Health</w:t>
      </w:r>
      <w:r w:rsidR="001E1FDB">
        <w:rPr>
          <w:sz w:val="28"/>
          <w:szCs w:val="28"/>
        </w:rPr>
        <w:t>care</w:t>
      </w:r>
      <w:r w:rsidR="00B44C2D">
        <w:rPr>
          <w:sz w:val="28"/>
          <w:szCs w:val="28"/>
        </w:rPr>
        <w:t xml:space="preserve">, and in our emergency departments. The use of this innovative technology allows more patients to receive better outcomes. </w:t>
      </w:r>
      <w:r w:rsidR="00EE44E6" w:rsidRPr="006A13BD">
        <w:rPr>
          <w:i/>
          <w:sz w:val="28"/>
          <w:szCs w:val="28"/>
        </w:rPr>
        <w:t xml:space="preserve">We are hopeful that the Florida Legislature will </w:t>
      </w:r>
      <w:r w:rsidR="00B07662" w:rsidRPr="006A13BD">
        <w:rPr>
          <w:i/>
          <w:sz w:val="28"/>
          <w:szCs w:val="28"/>
        </w:rPr>
        <w:t>enact legislation</w:t>
      </w:r>
      <w:r w:rsidR="00EE44E6" w:rsidRPr="006A13BD">
        <w:rPr>
          <w:i/>
          <w:sz w:val="28"/>
          <w:szCs w:val="28"/>
        </w:rPr>
        <w:t xml:space="preserve"> </w:t>
      </w:r>
      <w:r w:rsidR="00B07662" w:rsidRPr="006A13BD">
        <w:rPr>
          <w:i/>
          <w:sz w:val="28"/>
          <w:szCs w:val="28"/>
        </w:rPr>
        <w:t>pertaining to</w:t>
      </w:r>
      <w:r w:rsidR="00EE44E6" w:rsidRPr="006A13BD">
        <w:rPr>
          <w:i/>
          <w:sz w:val="28"/>
          <w:szCs w:val="28"/>
        </w:rPr>
        <w:t xml:space="preserve"> telemedicine that require</w:t>
      </w:r>
      <w:r w:rsidR="00B07662" w:rsidRPr="006A13BD">
        <w:rPr>
          <w:i/>
          <w:sz w:val="28"/>
          <w:szCs w:val="28"/>
        </w:rPr>
        <w:t>s certified clinical care</w:t>
      </w:r>
      <w:r w:rsidR="00EE44E6" w:rsidRPr="006A13BD">
        <w:rPr>
          <w:i/>
          <w:sz w:val="28"/>
          <w:szCs w:val="28"/>
        </w:rPr>
        <w:t xml:space="preserve"> being properly reimbursed.</w:t>
      </w:r>
      <w:r w:rsidR="00EE44E6">
        <w:rPr>
          <w:sz w:val="28"/>
          <w:szCs w:val="28"/>
        </w:rPr>
        <w:t xml:space="preserve"> </w:t>
      </w:r>
      <w:r w:rsidR="008B04DB">
        <w:rPr>
          <w:sz w:val="28"/>
          <w:szCs w:val="28"/>
        </w:rPr>
        <w:t xml:space="preserve"> </w:t>
      </w:r>
    </w:p>
    <w:p w:rsidR="008B04DB" w:rsidRDefault="008B04DB" w:rsidP="0005151A">
      <w:pPr>
        <w:pStyle w:val="SSBodyTextFirstIndent"/>
        <w:rPr>
          <w:sz w:val="28"/>
          <w:szCs w:val="28"/>
        </w:rPr>
      </w:pPr>
    </w:p>
    <w:p w:rsidR="008B04DB" w:rsidRDefault="008B04DB" w:rsidP="0005151A">
      <w:pPr>
        <w:pStyle w:val="SSBodyTextFirstIndent"/>
        <w:rPr>
          <w:sz w:val="28"/>
          <w:szCs w:val="28"/>
        </w:rPr>
      </w:pPr>
    </w:p>
    <w:p w:rsidR="008B04DB" w:rsidRDefault="008B04DB" w:rsidP="0005151A">
      <w:pPr>
        <w:pStyle w:val="SSBodyTextFirstIndent"/>
        <w:rPr>
          <w:sz w:val="28"/>
          <w:szCs w:val="28"/>
        </w:rPr>
      </w:pPr>
    </w:p>
    <w:p w:rsidR="008B04DB" w:rsidRDefault="008B04DB" w:rsidP="0005151A">
      <w:pPr>
        <w:pStyle w:val="SSBodyTextFirstIndent"/>
        <w:rPr>
          <w:sz w:val="28"/>
          <w:szCs w:val="28"/>
        </w:rPr>
      </w:pPr>
    </w:p>
    <w:p w:rsidR="008B04DB" w:rsidRDefault="008B04DB" w:rsidP="0005151A">
      <w:pPr>
        <w:pStyle w:val="SSBodyTextFirstIndent"/>
        <w:rPr>
          <w:sz w:val="28"/>
          <w:szCs w:val="28"/>
        </w:rPr>
      </w:pPr>
    </w:p>
    <w:p w:rsidR="008B04DB" w:rsidRDefault="008B04DB" w:rsidP="0005151A">
      <w:pPr>
        <w:pStyle w:val="SSBodyTextFirstIndent"/>
        <w:rPr>
          <w:sz w:val="28"/>
          <w:szCs w:val="28"/>
        </w:rPr>
      </w:pPr>
    </w:p>
    <w:p w:rsidR="008B04DB" w:rsidRDefault="008B04DB" w:rsidP="0005151A">
      <w:pPr>
        <w:pStyle w:val="SSBodyTextFirstIndent"/>
        <w:rPr>
          <w:sz w:val="28"/>
          <w:szCs w:val="28"/>
        </w:rPr>
      </w:pPr>
    </w:p>
    <w:p w:rsidR="0006708B" w:rsidRDefault="0006708B" w:rsidP="008B04DB">
      <w:pPr>
        <w:pStyle w:val="SSBodyTextFirstIndent"/>
        <w:jc w:val="right"/>
        <w:rPr>
          <w:i/>
          <w:szCs w:val="24"/>
        </w:rPr>
      </w:pPr>
    </w:p>
    <w:p w:rsidR="0006708B" w:rsidRDefault="0006708B" w:rsidP="008B04DB">
      <w:pPr>
        <w:pStyle w:val="SSBodyTextFirstIndent"/>
        <w:jc w:val="right"/>
        <w:rPr>
          <w:i/>
          <w:szCs w:val="24"/>
        </w:rPr>
      </w:pPr>
    </w:p>
    <w:p w:rsidR="0006708B" w:rsidRDefault="0006708B" w:rsidP="008B04DB">
      <w:pPr>
        <w:pStyle w:val="SSBodyTextFirstIndent"/>
        <w:jc w:val="right"/>
        <w:rPr>
          <w:i/>
          <w:szCs w:val="24"/>
        </w:rPr>
      </w:pPr>
    </w:p>
    <w:p w:rsidR="0042017C" w:rsidRDefault="0042017C" w:rsidP="008B04DB">
      <w:pPr>
        <w:pStyle w:val="SSBodyTextFirstIndent"/>
        <w:jc w:val="right"/>
        <w:rPr>
          <w:i/>
          <w:szCs w:val="24"/>
        </w:rPr>
      </w:pPr>
    </w:p>
    <w:p w:rsidR="0042017C" w:rsidRDefault="0042017C" w:rsidP="008B04DB">
      <w:pPr>
        <w:pStyle w:val="SSBodyTextFirstIndent"/>
        <w:jc w:val="right"/>
        <w:rPr>
          <w:i/>
          <w:szCs w:val="24"/>
        </w:rPr>
      </w:pPr>
    </w:p>
    <w:p w:rsidR="0042017C" w:rsidRDefault="0042017C" w:rsidP="008B04DB">
      <w:pPr>
        <w:pStyle w:val="SSBodyTextFirstIndent"/>
        <w:jc w:val="right"/>
        <w:rPr>
          <w:i/>
          <w:szCs w:val="24"/>
        </w:rPr>
      </w:pPr>
    </w:p>
    <w:p w:rsidR="0042017C" w:rsidRDefault="0042017C" w:rsidP="008B04DB">
      <w:pPr>
        <w:pStyle w:val="SSBodyTextFirstIndent"/>
        <w:jc w:val="right"/>
        <w:rPr>
          <w:i/>
          <w:szCs w:val="24"/>
        </w:rPr>
      </w:pPr>
    </w:p>
    <w:p w:rsidR="0042017C" w:rsidRDefault="0042017C" w:rsidP="008B04DB">
      <w:pPr>
        <w:pStyle w:val="SSBodyTextFirstIndent"/>
        <w:jc w:val="right"/>
        <w:rPr>
          <w:i/>
          <w:szCs w:val="24"/>
        </w:rPr>
      </w:pPr>
    </w:p>
    <w:p w:rsidR="0042017C" w:rsidRDefault="0042017C" w:rsidP="008B04DB">
      <w:pPr>
        <w:pStyle w:val="SSBodyTextFirstIndent"/>
        <w:jc w:val="right"/>
        <w:rPr>
          <w:i/>
          <w:szCs w:val="24"/>
        </w:rPr>
      </w:pPr>
    </w:p>
    <w:p w:rsidR="0042017C" w:rsidRDefault="0042017C" w:rsidP="008B04DB">
      <w:pPr>
        <w:pStyle w:val="SSBodyTextFirstIndent"/>
        <w:jc w:val="right"/>
        <w:rPr>
          <w:i/>
          <w:szCs w:val="24"/>
        </w:rPr>
      </w:pPr>
    </w:p>
    <w:p w:rsidR="008B04DB" w:rsidRPr="003E5E85" w:rsidRDefault="008B04DB" w:rsidP="008B04DB">
      <w:pPr>
        <w:pStyle w:val="SSBodyTextFirstIndent"/>
        <w:jc w:val="right"/>
        <w:rPr>
          <w:i/>
          <w:szCs w:val="24"/>
        </w:rPr>
      </w:pPr>
      <w:r w:rsidRPr="003E5E85">
        <w:rPr>
          <w:i/>
          <w:szCs w:val="24"/>
        </w:rPr>
        <w:t>January 2017</w:t>
      </w:r>
    </w:p>
    <w:sectPr w:rsidR="008B04DB" w:rsidRPr="003E5E85" w:rsidSect="00C72D28">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296"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D63F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93" w:rsidRDefault="00371B93" w:rsidP="00555F4A">
      <w:r>
        <w:separator/>
      </w:r>
    </w:p>
  </w:endnote>
  <w:endnote w:type="continuationSeparator" w:id="0">
    <w:p w:rsidR="00371B93" w:rsidRDefault="00371B93" w:rsidP="005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9" w:rsidRDefault="0049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39318"/>
      <w:docPartObj>
        <w:docPartGallery w:val="Page Numbers (Bottom of Page)"/>
        <w:docPartUnique/>
      </w:docPartObj>
    </w:sdtPr>
    <w:sdtEndPr>
      <w:rPr>
        <w:noProof/>
      </w:rPr>
    </w:sdtEndPr>
    <w:sdtContent>
      <w:p w:rsidR="004B083E" w:rsidRDefault="004B083E">
        <w:pPr>
          <w:pStyle w:val="Footer"/>
          <w:jc w:val="right"/>
        </w:pPr>
        <w:r>
          <w:fldChar w:fldCharType="begin"/>
        </w:r>
        <w:r>
          <w:instrText xml:space="preserve"> PAGE   \* MERGEFORMAT </w:instrText>
        </w:r>
        <w:r>
          <w:fldChar w:fldCharType="separate"/>
        </w:r>
        <w:r w:rsidR="00497A19">
          <w:rPr>
            <w:noProof/>
          </w:rPr>
          <w:t>1</w:t>
        </w:r>
        <w:r>
          <w:rPr>
            <w:noProof/>
          </w:rPr>
          <w:fldChar w:fldCharType="end"/>
        </w:r>
      </w:p>
    </w:sdtContent>
  </w:sdt>
  <w:p w:rsidR="004B083E" w:rsidRDefault="004B0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9" w:rsidRDefault="0049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93" w:rsidRDefault="00371B93" w:rsidP="00555F4A">
      <w:r>
        <w:separator/>
      </w:r>
    </w:p>
  </w:footnote>
  <w:footnote w:type="continuationSeparator" w:id="0">
    <w:p w:rsidR="00371B93" w:rsidRDefault="00371B93" w:rsidP="0055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9" w:rsidRDefault="00497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9" w:rsidRDefault="00497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9" w:rsidRDefault="00497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8217B"/>
    <w:multiLevelType w:val="multilevel"/>
    <w:tmpl w:val="0C403AB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00"/>
    <w:rsid w:val="00000154"/>
    <w:rsid w:val="00001923"/>
    <w:rsid w:val="00013EA0"/>
    <w:rsid w:val="000331E7"/>
    <w:rsid w:val="000345C3"/>
    <w:rsid w:val="00040BB6"/>
    <w:rsid w:val="0005151A"/>
    <w:rsid w:val="00056837"/>
    <w:rsid w:val="00063677"/>
    <w:rsid w:val="0006708B"/>
    <w:rsid w:val="0008110D"/>
    <w:rsid w:val="000833A0"/>
    <w:rsid w:val="000914DB"/>
    <w:rsid w:val="00091F66"/>
    <w:rsid w:val="000B0D3D"/>
    <w:rsid w:val="000C2085"/>
    <w:rsid w:val="000D1544"/>
    <w:rsid w:val="000E13A7"/>
    <w:rsid w:val="00100CA9"/>
    <w:rsid w:val="00124765"/>
    <w:rsid w:val="00143059"/>
    <w:rsid w:val="00143537"/>
    <w:rsid w:val="00155E36"/>
    <w:rsid w:val="0016340A"/>
    <w:rsid w:val="001735C8"/>
    <w:rsid w:val="0018749F"/>
    <w:rsid w:val="001A7D4D"/>
    <w:rsid w:val="001B2954"/>
    <w:rsid w:val="001B7BE2"/>
    <w:rsid w:val="001D377C"/>
    <w:rsid w:val="001E04A1"/>
    <w:rsid w:val="001E1FDB"/>
    <w:rsid w:val="001F1684"/>
    <w:rsid w:val="001F555C"/>
    <w:rsid w:val="001F56D5"/>
    <w:rsid w:val="002079BE"/>
    <w:rsid w:val="0025092C"/>
    <w:rsid w:val="00282C03"/>
    <w:rsid w:val="00287B8B"/>
    <w:rsid w:val="00292B55"/>
    <w:rsid w:val="00295907"/>
    <w:rsid w:val="002A5E77"/>
    <w:rsid w:val="002B4F10"/>
    <w:rsid w:val="002C09A0"/>
    <w:rsid w:val="002D4E88"/>
    <w:rsid w:val="002E5B07"/>
    <w:rsid w:val="002E66E9"/>
    <w:rsid w:val="002F40F9"/>
    <w:rsid w:val="002F7CD7"/>
    <w:rsid w:val="00305038"/>
    <w:rsid w:val="003221CF"/>
    <w:rsid w:val="00326D80"/>
    <w:rsid w:val="003314F2"/>
    <w:rsid w:val="003644A9"/>
    <w:rsid w:val="00370BD7"/>
    <w:rsid w:val="00371B93"/>
    <w:rsid w:val="00373EA1"/>
    <w:rsid w:val="00374963"/>
    <w:rsid w:val="00383BCD"/>
    <w:rsid w:val="0038664F"/>
    <w:rsid w:val="00394F5D"/>
    <w:rsid w:val="00395951"/>
    <w:rsid w:val="003A4477"/>
    <w:rsid w:val="003C70F5"/>
    <w:rsid w:val="003D55C3"/>
    <w:rsid w:val="003E1C5B"/>
    <w:rsid w:val="003E5E85"/>
    <w:rsid w:val="00413B6A"/>
    <w:rsid w:val="0042017C"/>
    <w:rsid w:val="0044388F"/>
    <w:rsid w:val="00474E87"/>
    <w:rsid w:val="00475C3A"/>
    <w:rsid w:val="00487C66"/>
    <w:rsid w:val="00491A92"/>
    <w:rsid w:val="00493AD6"/>
    <w:rsid w:val="00497A19"/>
    <w:rsid w:val="004A651C"/>
    <w:rsid w:val="004A777E"/>
    <w:rsid w:val="004B083E"/>
    <w:rsid w:val="004D14E8"/>
    <w:rsid w:val="004D623B"/>
    <w:rsid w:val="004D7057"/>
    <w:rsid w:val="004F0896"/>
    <w:rsid w:val="004F0F81"/>
    <w:rsid w:val="005071CE"/>
    <w:rsid w:val="00511A76"/>
    <w:rsid w:val="0052119B"/>
    <w:rsid w:val="00522050"/>
    <w:rsid w:val="005331A9"/>
    <w:rsid w:val="0055597E"/>
    <w:rsid w:val="00555F4A"/>
    <w:rsid w:val="005A5439"/>
    <w:rsid w:val="005A5E0C"/>
    <w:rsid w:val="005C0665"/>
    <w:rsid w:val="005C52BE"/>
    <w:rsid w:val="005D6775"/>
    <w:rsid w:val="005D7850"/>
    <w:rsid w:val="005F2FD4"/>
    <w:rsid w:val="00612708"/>
    <w:rsid w:val="0061683E"/>
    <w:rsid w:val="0063125E"/>
    <w:rsid w:val="00633F1E"/>
    <w:rsid w:val="0064039A"/>
    <w:rsid w:val="006441E6"/>
    <w:rsid w:val="0067366D"/>
    <w:rsid w:val="00686721"/>
    <w:rsid w:val="006905AA"/>
    <w:rsid w:val="00693AB5"/>
    <w:rsid w:val="006A13BD"/>
    <w:rsid w:val="006D0AEE"/>
    <w:rsid w:val="0070277C"/>
    <w:rsid w:val="00707E09"/>
    <w:rsid w:val="00710F53"/>
    <w:rsid w:val="00712EC6"/>
    <w:rsid w:val="0071472D"/>
    <w:rsid w:val="007267B2"/>
    <w:rsid w:val="00742C64"/>
    <w:rsid w:val="00770F78"/>
    <w:rsid w:val="007742A1"/>
    <w:rsid w:val="00780C6A"/>
    <w:rsid w:val="007847ED"/>
    <w:rsid w:val="007A29FA"/>
    <w:rsid w:val="007C4336"/>
    <w:rsid w:val="007D651F"/>
    <w:rsid w:val="007F4C32"/>
    <w:rsid w:val="00823E77"/>
    <w:rsid w:val="00824BAF"/>
    <w:rsid w:val="00827296"/>
    <w:rsid w:val="00830F9E"/>
    <w:rsid w:val="00831955"/>
    <w:rsid w:val="00841792"/>
    <w:rsid w:val="00886971"/>
    <w:rsid w:val="008875C1"/>
    <w:rsid w:val="00887BFF"/>
    <w:rsid w:val="008A2825"/>
    <w:rsid w:val="008A7ACB"/>
    <w:rsid w:val="008B04DB"/>
    <w:rsid w:val="008B7DA4"/>
    <w:rsid w:val="008C5759"/>
    <w:rsid w:val="008D6D06"/>
    <w:rsid w:val="008F2625"/>
    <w:rsid w:val="008F431E"/>
    <w:rsid w:val="00906300"/>
    <w:rsid w:val="00940092"/>
    <w:rsid w:val="00942F92"/>
    <w:rsid w:val="00943AEA"/>
    <w:rsid w:val="00950FEE"/>
    <w:rsid w:val="00964E1F"/>
    <w:rsid w:val="0097120C"/>
    <w:rsid w:val="00973FB1"/>
    <w:rsid w:val="00976894"/>
    <w:rsid w:val="00992F97"/>
    <w:rsid w:val="009A0999"/>
    <w:rsid w:val="009A3D72"/>
    <w:rsid w:val="009D332C"/>
    <w:rsid w:val="009D36B3"/>
    <w:rsid w:val="009F4DFE"/>
    <w:rsid w:val="00A10EC0"/>
    <w:rsid w:val="00A12E0F"/>
    <w:rsid w:val="00A17840"/>
    <w:rsid w:val="00A249E7"/>
    <w:rsid w:val="00A46D5F"/>
    <w:rsid w:val="00A53BFA"/>
    <w:rsid w:val="00A5499C"/>
    <w:rsid w:val="00A66697"/>
    <w:rsid w:val="00A7244C"/>
    <w:rsid w:val="00A730AE"/>
    <w:rsid w:val="00AB3B2F"/>
    <w:rsid w:val="00AB79F5"/>
    <w:rsid w:val="00AC4112"/>
    <w:rsid w:val="00AD10B6"/>
    <w:rsid w:val="00AE2F5B"/>
    <w:rsid w:val="00AF029B"/>
    <w:rsid w:val="00AF34EE"/>
    <w:rsid w:val="00B025CD"/>
    <w:rsid w:val="00B04DEC"/>
    <w:rsid w:val="00B07662"/>
    <w:rsid w:val="00B15363"/>
    <w:rsid w:val="00B15E02"/>
    <w:rsid w:val="00B17954"/>
    <w:rsid w:val="00B2775C"/>
    <w:rsid w:val="00B358EB"/>
    <w:rsid w:val="00B41DF2"/>
    <w:rsid w:val="00B427D9"/>
    <w:rsid w:val="00B44C2D"/>
    <w:rsid w:val="00B5001B"/>
    <w:rsid w:val="00B502DD"/>
    <w:rsid w:val="00B70A1A"/>
    <w:rsid w:val="00B71155"/>
    <w:rsid w:val="00B80C12"/>
    <w:rsid w:val="00B9046A"/>
    <w:rsid w:val="00BA48DA"/>
    <w:rsid w:val="00BB7C6D"/>
    <w:rsid w:val="00BC33EF"/>
    <w:rsid w:val="00BC5E38"/>
    <w:rsid w:val="00BC71EE"/>
    <w:rsid w:val="00BD033C"/>
    <w:rsid w:val="00BE287F"/>
    <w:rsid w:val="00BE2A25"/>
    <w:rsid w:val="00BF1275"/>
    <w:rsid w:val="00C02139"/>
    <w:rsid w:val="00C1144C"/>
    <w:rsid w:val="00C21111"/>
    <w:rsid w:val="00C31E76"/>
    <w:rsid w:val="00C553A8"/>
    <w:rsid w:val="00C61846"/>
    <w:rsid w:val="00C62A0D"/>
    <w:rsid w:val="00C70941"/>
    <w:rsid w:val="00C72D28"/>
    <w:rsid w:val="00C736BB"/>
    <w:rsid w:val="00C73AB8"/>
    <w:rsid w:val="00C81D20"/>
    <w:rsid w:val="00C94B02"/>
    <w:rsid w:val="00CB39B3"/>
    <w:rsid w:val="00CB7C2E"/>
    <w:rsid w:val="00CC1BC4"/>
    <w:rsid w:val="00CC2F6B"/>
    <w:rsid w:val="00CC3AA0"/>
    <w:rsid w:val="00CC4244"/>
    <w:rsid w:val="00CE555A"/>
    <w:rsid w:val="00CE7C3F"/>
    <w:rsid w:val="00D02B15"/>
    <w:rsid w:val="00D15463"/>
    <w:rsid w:val="00D17FED"/>
    <w:rsid w:val="00D27608"/>
    <w:rsid w:val="00D30DB3"/>
    <w:rsid w:val="00D57BE1"/>
    <w:rsid w:val="00D770AA"/>
    <w:rsid w:val="00D8773B"/>
    <w:rsid w:val="00D87796"/>
    <w:rsid w:val="00DA729E"/>
    <w:rsid w:val="00DB458A"/>
    <w:rsid w:val="00DD6ADD"/>
    <w:rsid w:val="00E050F5"/>
    <w:rsid w:val="00E10BEB"/>
    <w:rsid w:val="00E20159"/>
    <w:rsid w:val="00E264B8"/>
    <w:rsid w:val="00E52B7A"/>
    <w:rsid w:val="00E56D2B"/>
    <w:rsid w:val="00E7168C"/>
    <w:rsid w:val="00E83AB9"/>
    <w:rsid w:val="00E9243C"/>
    <w:rsid w:val="00E9420F"/>
    <w:rsid w:val="00EA4C68"/>
    <w:rsid w:val="00EB6E7D"/>
    <w:rsid w:val="00EC6057"/>
    <w:rsid w:val="00EE44E6"/>
    <w:rsid w:val="00EF3911"/>
    <w:rsid w:val="00EF4771"/>
    <w:rsid w:val="00EF6BF6"/>
    <w:rsid w:val="00F10AD1"/>
    <w:rsid w:val="00F12C5E"/>
    <w:rsid w:val="00F14DA0"/>
    <w:rsid w:val="00F572E3"/>
    <w:rsid w:val="00F65DCE"/>
    <w:rsid w:val="00F66214"/>
    <w:rsid w:val="00F702A7"/>
    <w:rsid w:val="00FA4631"/>
    <w:rsid w:val="00FA4FA5"/>
    <w:rsid w:val="00FD169C"/>
    <w:rsid w:val="00FD5BFC"/>
    <w:rsid w:val="00FE03A8"/>
    <w:rsid w:val="00FE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semiHidden/>
    <w:qFormat/>
    <w:rsid w:val="004D14E8"/>
    <w:pPr>
      <w:spacing w:after="0" w:line="240" w:lineRule="auto"/>
    </w:pPr>
    <w:rPr>
      <w:rFonts w:ascii="Times New Roman" w:hAnsi="Times New Roman"/>
      <w:sz w:val="24"/>
    </w:rPr>
  </w:style>
  <w:style w:type="paragraph" w:styleId="Heading1">
    <w:name w:val="heading 1"/>
    <w:basedOn w:val="Normal"/>
    <w:next w:val="NoSpacing"/>
    <w:link w:val="Heading1Char"/>
    <w:uiPriority w:val="11"/>
    <w:qFormat/>
    <w:rsid w:val="004D14E8"/>
    <w:pPr>
      <w:numPr>
        <w:numId w:val="17"/>
      </w:numPr>
      <w:spacing w:after="240"/>
      <w:jc w:val="both"/>
      <w:outlineLvl w:val="0"/>
    </w:pPr>
    <w:rPr>
      <w:rFonts w:eastAsiaTheme="majorEastAsia" w:cstheme="majorBidi"/>
      <w:bCs/>
      <w:szCs w:val="28"/>
    </w:rPr>
  </w:style>
  <w:style w:type="paragraph" w:styleId="Heading2">
    <w:name w:val="heading 2"/>
    <w:basedOn w:val="Normal"/>
    <w:next w:val="NoSpacing"/>
    <w:link w:val="Heading2Char"/>
    <w:uiPriority w:val="12"/>
    <w:qFormat/>
    <w:rsid w:val="004D14E8"/>
    <w:pPr>
      <w:numPr>
        <w:ilvl w:val="1"/>
        <w:numId w:val="17"/>
      </w:numPr>
      <w:spacing w:after="240"/>
      <w:outlineLvl w:val="1"/>
    </w:pPr>
    <w:rPr>
      <w:rFonts w:eastAsiaTheme="majorEastAsia" w:cstheme="majorBidi"/>
      <w:bCs/>
      <w:szCs w:val="26"/>
    </w:rPr>
  </w:style>
  <w:style w:type="paragraph" w:styleId="Heading3">
    <w:name w:val="heading 3"/>
    <w:basedOn w:val="Normal"/>
    <w:link w:val="Heading3Char"/>
    <w:uiPriority w:val="13"/>
    <w:qFormat/>
    <w:rsid w:val="004D14E8"/>
    <w:pPr>
      <w:numPr>
        <w:ilvl w:val="2"/>
        <w:numId w:val="17"/>
      </w:numPr>
      <w:spacing w:after="240"/>
      <w:jc w:val="both"/>
      <w:outlineLvl w:val="2"/>
    </w:pPr>
    <w:rPr>
      <w:rFonts w:eastAsiaTheme="majorEastAsia" w:cstheme="majorBidi"/>
      <w:bCs/>
      <w:szCs w:val="24"/>
    </w:rPr>
  </w:style>
  <w:style w:type="paragraph" w:styleId="Heading4">
    <w:name w:val="heading 4"/>
    <w:basedOn w:val="Normal"/>
    <w:link w:val="Heading4Char"/>
    <w:uiPriority w:val="14"/>
    <w:qFormat/>
    <w:rsid w:val="004D14E8"/>
    <w:pPr>
      <w:numPr>
        <w:ilvl w:val="3"/>
        <w:numId w:val="17"/>
      </w:numPr>
      <w:spacing w:after="240"/>
      <w:jc w:val="both"/>
      <w:outlineLvl w:val="3"/>
    </w:pPr>
    <w:rPr>
      <w:rFonts w:eastAsiaTheme="majorEastAsia" w:cstheme="majorBidi"/>
      <w:bCs/>
      <w:iCs/>
      <w:szCs w:val="24"/>
    </w:rPr>
  </w:style>
  <w:style w:type="paragraph" w:styleId="Heading5">
    <w:name w:val="heading 5"/>
    <w:basedOn w:val="Normal"/>
    <w:link w:val="Heading5Char"/>
    <w:uiPriority w:val="15"/>
    <w:qFormat/>
    <w:rsid w:val="004D14E8"/>
    <w:pPr>
      <w:numPr>
        <w:ilvl w:val="4"/>
        <w:numId w:val="17"/>
      </w:numPr>
      <w:spacing w:after="240"/>
      <w:jc w:val="both"/>
      <w:outlineLvl w:val="4"/>
    </w:pPr>
    <w:rPr>
      <w:rFonts w:eastAsiaTheme="majorEastAsia" w:cstheme="majorBidi"/>
      <w:szCs w:val="24"/>
    </w:rPr>
  </w:style>
  <w:style w:type="paragraph" w:styleId="Heading6">
    <w:name w:val="heading 6"/>
    <w:basedOn w:val="Normal"/>
    <w:link w:val="Heading6Char"/>
    <w:uiPriority w:val="16"/>
    <w:qFormat/>
    <w:rsid w:val="004D14E8"/>
    <w:pPr>
      <w:numPr>
        <w:ilvl w:val="5"/>
        <w:numId w:val="17"/>
      </w:numPr>
      <w:spacing w:after="240"/>
      <w:jc w:val="both"/>
      <w:outlineLvl w:val="5"/>
    </w:pPr>
    <w:rPr>
      <w:rFonts w:eastAsiaTheme="majorEastAsia" w:cstheme="majorBidi"/>
      <w:iCs/>
      <w:szCs w:val="24"/>
    </w:rPr>
  </w:style>
  <w:style w:type="paragraph" w:styleId="Heading7">
    <w:name w:val="heading 7"/>
    <w:basedOn w:val="Normal"/>
    <w:link w:val="Heading7Char"/>
    <w:uiPriority w:val="17"/>
    <w:qFormat/>
    <w:rsid w:val="004D14E8"/>
    <w:pPr>
      <w:numPr>
        <w:ilvl w:val="6"/>
        <w:numId w:val="17"/>
      </w:numPr>
      <w:spacing w:after="240"/>
      <w:jc w:val="both"/>
      <w:outlineLvl w:val="6"/>
    </w:pPr>
    <w:rPr>
      <w:rFonts w:eastAsiaTheme="majorEastAsia" w:cstheme="majorBidi"/>
      <w:iCs/>
      <w:szCs w:val="24"/>
    </w:rPr>
  </w:style>
  <w:style w:type="paragraph" w:styleId="Heading8">
    <w:name w:val="heading 8"/>
    <w:basedOn w:val="Normal"/>
    <w:link w:val="Heading8Char"/>
    <w:uiPriority w:val="18"/>
    <w:qFormat/>
    <w:rsid w:val="004D14E8"/>
    <w:pPr>
      <w:numPr>
        <w:ilvl w:val="7"/>
        <w:numId w:val="17"/>
      </w:numPr>
      <w:spacing w:after="240"/>
      <w:jc w:val="both"/>
      <w:outlineLvl w:val="7"/>
    </w:pPr>
    <w:rPr>
      <w:rFonts w:eastAsiaTheme="majorEastAsia" w:cstheme="majorBidi"/>
      <w:szCs w:val="20"/>
    </w:rPr>
  </w:style>
  <w:style w:type="paragraph" w:styleId="Heading9">
    <w:name w:val="heading 9"/>
    <w:basedOn w:val="Normal"/>
    <w:link w:val="Heading9Char"/>
    <w:uiPriority w:val="19"/>
    <w:qFormat/>
    <w:rsid w:val="004D14E8"/>
    <w:pPr>
      <w:spacing w:after="240"/>
      <w:ind w:left="6480" w:hanging="7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rsid w:val="004D14E8"/>
    <w:pPr>
      <w:spacing w:after="240"/>
      <w:ind w:firstLine="720"/>
    </w:pPr>
  </w:style>
  <w:style w:type="paragraph" w:customStyle="1" w:styleId="SSBodyText">
    <w:name w:val="SS Body Text"/>
    <w:basedOn w:val="Normal"/>
    <w:uiPriority w:val="1"/>
    <w:qFormat/>
    <w:rsid w:val="004D14E8"/>
    <w:pPr>
      <w:spacing w:after="240"/>
    </w:pPr>
  </w:style>
  <w:style w:type="paragraph" w:customStyle="1" w:styleId="DSBodyText">
    <w:name w:val="DS Body Text"/>
    <w:basedOn w:val="Normal"/>
    <w:uiPriority w:val="3"/>
    <w:qFormat/>
    <w:rsid w:val="004D14E8"/>
    <w:pPr>
      <w:spacing w:line="480" w:lineRule="auto"/>
    </w:pPr>
  </w:style>
  <w:style w:type="paragraph" w:customStyle="1" w:styleId="DSBodyTextFirstIndent">
    <w:name w:val="DS Body Text First Indent"/>
    <w:basedOn w:val="Normal"/>
    <w:uiPriority w:val="2"/>
    <w:qFormat/>
    <w:rsid w:val="004D14E8"/>
    <w:pPr>
      <w:spacing w:line="480" w:lineRule="auto"/>
      <w:ind w:firstLine="720"/>
    </w:pPr>
  </w:style>
  <w:style w:type="paragraph" w:customStyle="1" w:styleId="5BlockText">
    <w:name w:val=".5&quot; Block Text"/>
    <w:basedOn w:val="Normal"/>
    <w:next w:val="NoSpacing"/>
    <w:uiPriority w:val="6"/>
    <w:qFormat/>
    <w:rsid w:val="004D14E8"/>
    <w:pPr>
      <w:spacing w:after="240"/>
      <w:ind w:left="720" w:right="720"/>
    </w:pPr>
  </w:style>
  <w:style w:type="paragraph" w:styleId="NoSpacing">
    <w:name w:val="No Spacing"/>
    <w:basedOn w:val="Normal"/>
    <w:uiPriority w:val="20"/>
    <w:qFormat/>
    <w:rsid w:val="004D14E8"/>
  </w:style>
  <w:style w:type="paragraph" w:customStyle="1" w:styleId="1BlockText">
    <w:name w:val="1&quot; Block Text"/>
    <w:basedOn w:val="Normal"/>
    <w:next w:val="NoSpacing"/>
    <w:uiPriority w:val="7"/>
    <w:qFormat/>
    <w:rsid w:val="004D14E8"/>
    <w:pPr>
      <w:spacing w:after="240"/>
      <w:ind w:left="1440" w:right="1440"/>
    </w:pPr>
  </w:style>
  <w:style w:type="paragraph" w:customStyle="1" w:styleId="Center">
    <w:name w:val="Center"/>
    <w:basedOn w:val="Normal"/>
    <w:next w:val="NoSpacing"/>
    <w:uiPriority w:val="4"/>
    <w:qFormat/>
    <w:rsid w:val="004D14E8"/>
    <w:pPr>
      <w:spacing w:after="240"/>
      <w:jc w:val="center"/>
    </w:pPr>
  </w:style>
  <w:style w:type="paragraph" w:customStyle="1" w:styleId="CenterBold">
    <w:name w:val="Center Bold"/>
    <w:basedOn w:val="Normal"/>
    <w:next w:val="NoSpacing"/>
    <w:uiPriority w:val="5"/>
    <w:qFormat/>
    <w:rsid w:val="004D14E8"/>
    <w:pPr>
      <w:spacing w:after="240"/>
      <w:jc w:val="center"/>
    </w:pPr>
    <w:rPr>
      <w:b/>
    </w:rPr>
  </w:style>
  <w:style w:type="character" w:customStyle="1" w:styleId="Heading1Char">
    <w:name w:val="Heading 1 Char"/>
    <w:basedOn w:val="DefaultParagraphFont"/>
    <w:link w:val="Heading1"/>
    <w:uiPriority w:val="11"/>
    <w:rsid w:val="004D14E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2"/>
    <w:rsid w:val="004D14E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3"/>
    <w:rsid w:val="004D14E8"/>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4D14E8"/>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4D14E8"/>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4D14E8"/>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4D14E8"/>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4D14E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4D14E8"/>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4D14E8"/>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4D14E8"/>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4D14E8"/>
    <w:pPr>
      <w:ind w:left="4320"/>
    </w:pPr>
  </w:style>
  <w:style w:type="character" w:customStyle="1" w:styleId="SignatureChar">
    <w:name w:val="Signature Char"/>
    <w:basedOn w:val="DefaultParagraphFont"/>
    <w:link w:val="Signature"/>
    <w:uiPriority w:val="8"/>
    <w:rsid w:val="004D14E8"/>
    <w:rPr>
      <w:rFonts w:ascii="Times New Roman" w:hAnsi="Times New Roman"/>
      <w:sz w:val="24"/>
    </w:rPr>
  </w:style>
  <w:style w:type="paragraph" w:styleId="Header">
    <w:name w:val="header"/>
    <w:basedOn w:val="Normal"/>
    <w:link w:val="HeaderChar"/>
    <w:uiPriority w:val="99"/>
    <w:unhideWhenUsed/>
    <w:rsid w:val="00555F4A"/>
    <w:pPr>
      <w:tabs>
        <w:tab w:val="center" w:pos="4680"/>
        <w:tab w:val="right" w:pos="9360"/>
      </w:tabs>
    </w:pPr>
  </w:style>
  <w:style w:type="character" w:customStyle="1" w:styleId="HeaderChar">
    <w:name w:val="Header Char"/>
    <w:basedOn w:val="DefaultParagraphFont"/>
    <w:link w:val="Header"/>
    <w:uiPriority w:val="99"/>
    <w:rsid w:val="00555F4A"/>
    <w:rPr>
      <w:rFonts w:ascii="Times New Roman" w:hAnsi="Times New Roman"/>
      <w:sz w:val="24"/>
    </w:rPr>
  </w:style>
  <w:style w:type="paragraph" w:styleId="Footer">
    <w:name w:val="footer"/>
    <w:basedOn w:val="Normal"/>
    <w:link w:val="FooterChar"/>
    <w:uiPriority w:val="99"/>
    <w:unhideWhenUsed/>
    <w:rsid w:val="00555F4A"/>
    <w:pPr>
      <w:tabs>
        <w:tab w:val="center" w:pos="4680"/>
        <w:tab w:val="right" w:pos="9360"/>
      </w:tabs>
    </w:pPr>
  </w:style>
  <w:style w:type="character" w:customStyle="1" w:styleId="FooterChar">
    <w:name w:val="Footer Char"/>
    <w:basedOn w:val="DefaultParagraphFont"/>
    <w:link w:val="Footer"/>
    <w:uiPriority w:val="99"/>
    <w:rsid w:val="00555F4A"/>
    <w:rPr>
      <w:rFonts w:ascii="Times New Roman" w:hAnsi="Times New Roman"/>
      <w:sz w:val="24"/>
    </w:rPr>
  </w:style>
  <w:style w:type="character" w:styleId="CommentReference">
    <w:name w:val="annotation reference"/>
    <w:basedOn w:val="DefaultParagraphFont"/>
    <w:uiPriority w:val="99"/>
    <w:semiHidden/>
    <w:unhideWhenUsed/>
    <w:rsid w:val="00EF6BF6"/>
    <w:rPr>
      <w:sz w:val="16"/>
      <w:szCs w:val="16"/>
    </w:rPr>
  </w:style>
  <w:style w:type="paragraph" w:styleId="CommentText">
    <w:name w:val="annotation text"/>
    <w:basedOn w:val="Normal"/>
    <w:link w:val="CommentTextChar"/>
    <w:uiPriority w:val="99"/>
    <w:semiHidden/>
    <w:unhideWhenUsed/>
    <w:rsid w:val="00EF6BF6"/>
    <w:rPr>
      <w:sz w:val="20"/>
      <w:szCs w:val="20"/>
    </w:rPr>
  </w:style>
  <w:style w:type="character" w:customStyle="1" w:styleId="CommentTextChar">
    <w:name w:val="Comment Text Char"/>
    <w:basedOn w:val="DefaultParagraphFont"/>
    <w:link w:val="CommentText"/>
    <w:uiPriority w:val="99"/>
    <w:semiHidden/>
    <w:rsid w:val="00EF6B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6BF6"/>
    <w:rPr>
      <w:b/>
      <w:bCs/>
    </w:rPr>
  </w:style>
  <w:style w:type="character" w:customStyle="1" w:styleId="CommentSubjectChar">
    <w:name w:val="Comment Subject Char"/>
    <w:basedOn w:val="CommentTextChar"/>
    <w:link w:val="CommentSubject"/>
    <w:uiPriority w:val="99"/>
    <w:semiHidden/>
    <w:rsid w:val="00EF6BF6"/>
    <w:rPr>
      <w:rFonts w:ascii="Times New Roman" w:hAnsi="Times New Roman"/>
      <w:b/>
      <w:bCs/>
      <w:sz w:val="20"/>
      <w:szCs w:val="20"/>
    </w:rPr>
  </w:style>
  <w:style w:type="paragraph" w:styleId="BalloonText">
    <w:name w:val="Balloon Text"/>
    <w:basedOn w:val="Normal"/>
    <w:link w:val="BalloonTextChar"/>
    <w:uiPriority w:val="99"/>
    <w:semiHidden/>
    <w:unhideWhenUsed/>
    <w:rsid w:val="00EF6BF6"/>
    <w:rPr>
      <w:rFonts w:ascii="Tahoma" w:hAnsi="Tahoma" w:cs="Tahoma"/>
      <w:sz w:val="16"/>
      <w:szCs w:val="16"/>
    </w:rPr>
  </w:style>
  <w:style w:type="character" w:customStyle="1" w:styleId="BalloonTextChar">
    <w:name w:val="Balloon Text Char"/>
    <w:basedOn w:val="DefaultParagraphFont"/>
    <w:link w:val="BalloonText"/>
    <w:uiPriority w:val="99"/>
    <w:semiHidden/>
    <w:rsid w:val="00EF6BF6"/>
    <w:rPr>
      <w:rFonts w:ascii="Tahoma" w:hAnsi="Tahoma" w:cs="Tahoma"/>
      <w:sz w:val="16"/>
      <w:szCs w:val="16"/>
    </w:rPr>
  </w:style>
  <w:style w:type="character" w:styleId="Hyperlink">
    <w:name w:val="Hyperlink"/>
    <w:basedOn w:val="DefaultParagraphFont"/>
    <w:uiPriority w:val="99"/>
    <w:unhideWhenUsed/>
    <w:rsid w:val="00091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semiHidden/>
    <w:qFormat/>
    <w:rsid w:val="004D14E8"/>
    <w:pPr>
      <w:spacing w:after="0" w:line="240" w:lineRule="auto"/>
    </w:pPr>
    <w:rPr>
      <w:rFonts w:ascii="Times New Roman" w:hAnsi="Times New Roman"/>
      <w:sz w:val="24"/>
    </w:rPr>
  </w:style>
  <w:style w:type="paragraph" w:styleId="Heading1">
    <w:name w:val="heading 1"/>
    <w:basedOn w:val="Normal"/>
    <w:next w:val="NoSpacing"/>
    <w:link w:val="Heading1Char"/>
    <w:uiPriority w:val="11"/>
    <w:qFormat/>
    <w:rsid w:val="004D14E8"/>
    <w:pPr>
      <w:numPr>
        <w:numId w:val="17"/>
      </w:numPr>
      <w:spacing w:after="240"/>
      <w:jc w:val="both"/>
      <w:outlineLvl w:val="0"/>
    </w:pPr>
    <w:rPr>
      <w:rFonts w:eastAsiaTheme="majorEastAsia" w:cstheme="majorBidi"/>
      <w:bCs/>
      <w:szCs w:val="28"/>
    </w:rPr>
  </w:style>
  <w:style w:type="paragraph" w:styleId="Heading2">
    <w:name w:val="heading 2"/>
    <w:basedOn w:val="Normal"/>
    <w:next w:val="NoSpacing"/>
    <w:link w:val="Heading2Char"/>
    <w:uiPriority w:val="12"/>
    <w:qFormat/>
    <w:rsid w:val="004D14E8"/>
    <w:pPr>
      <w:numPr>
        <w:ilvl w:val="1"/>
        <w:numId w:val="17"/>
      </w:numPr>
      <w:spacing w:after="240"/>
      <w:outlineLvl w:val="1"/>
    </w:pPr>
    <w:rPr>
      <w:rFonts w:eastAsiaTheme="majorEastAsia" w:cstheme="majorBidi"/>
      <w:bCs/>
      <w:szCs w:val="26"/>
    </w:rPr>
  </w:style>
  <w:style w:type="paragraph" w:styleId="Heading3">
    <w:name w:val="heading 3"/>
    <w:basedOn w:val="Normal"/>
    <w:link w:val="Heading3Char"/>
    <w:uiPriority w:val="13"/>
    <w:qFormat/>
    <w:rsid w:val="004D14E8"/>
    <w:pPr>
      <w:numPr>
        <w:ilvl w:val="2"/>
        <w:numId w:val="17"/>
      </w:numPr>
      <w:spacing w:after="240"/>
      <w:jc w:val="both"/>
      <w:outlineLvl w:val="2"/>
    </w:pPr>
    <w:rPr>
      <w:rFonts w:eastAsiaTheme="majorEastAsia" w:cstheme="majorBidi"/>
      <w:bCs/>
      <w:szCs w:val="24"/>
    </w:rPr>
  </w:style>
  <w:style w:type="paragraph" w:styleId="Heading4">
    <w:name w:val="heading 4"/>
    <w:basedOn w:val="Normal"/>
    <w:link w:val="Heading4Char"/>
    <w:uiPriority w:val="14"/>
    <w:qFormat/>
    <w:rsid w:val="004D14E8"/>
    <w:pPr>
      <w:numPr>
        <w:ilvl w:val="3"/>
        <w:numId w:val="17"/>
      </w:numPr>
      <w:spacing w:after="240"/>
      <w:jc w:val="both"/>
      <w:outlineLvl w:val="3"/>
    </w:pPr>
    <w:rPr>
      <w:rFonts w:eastAsiaTheme="majorEastAsia" w:cstheme="majorBidi"/>
      <w:bCs/>
      <w:iCs/>
      <w:szCs w:val="24"/>
    </w:rPr>
  </w:style>
  <w:style w:type="paragraph" w:styleId="Heading5">
    <w:name w:val="heading 5"/>
    <w:basedOn w:val="Normal"/>
    <w:link w:val="Heading5Char"/>
    <w:uiPriority w:val="15"/>
    <w:qFormat/>
    <w:rsid w:val="004D14E8"/>
    <w:pPr>
      <w:numPr>
        <w:ilvl w:val="4"/>
        <w:numId w:val="17"/>
      </w:numPr>
      <w:spacing w:after="240"/>
      <w:jc w:val="both"/>
      <w:outlineLvl w:val="4"/>
    </w:pPr>
    <w:rPr>
      <w:rFonts w:eastAsiaTheme="majorEastAsia" w:cstheme="majorBidi"/>
      <w:szCs w:val="24"/>
    </w:rPr>
  </w:style>
  <w:style w:type="paragraph" w:styleId="Heading6">
    <w:name w:val="heading 6"/>
    <w:basedOn w:val="Normal"/>
    <w:link w:val="Heading6Char"/>
    <w:uiPriority w:val="16"/>
    <w:qFormat/>
    <w:rsid w:val="004D14E8"/>
    <w:pPr>
      <w:numPr>
        <w:ilvl w:val="5"/>
        <w:numId w:val="17"/>
      </w:numPr>
      <w:spacing w:after="240"/>
      <w:jc w:val="both"/>
      <w:outlineLvl w:val="5"/>
    </w:pPr>
    <w:rPr>
      <w:rFonts w:eastAsiaTheme="majorEastAsia" w:cstheme="majorBidi"/>
      <w:iCs/>
      <w:szCs w:val="24"/>
    </w:rPr>
  </w:style>
  <w:style w:type="paragraph" w:styleId="Heading7">
    <w:name w:val="heading 7"/>
    <w:basedOn w:val="Normal"/>
    <w:link w:val="Heading7Char"/>
    <w:uiPriority w:val="17"/>
    <w:qFormat/>
    <w:rsid w:val="004D14E8"/>
    <w:pPr>
      <w:numPr>
        <w:ilvl w:val="6"/>
        <w:numId w:val="17"/>
      </w:numPr>
      <w:spacing w:after="240"/>
      <w:jc w:val="both"/>
      <w:outlineLvl w:val="6"/>
    </w:pPr>
    <w:rPr>
      <w:rFonts w:eastAsiaTheme="majorEastAsia" w:cstheme="majorBidi"/>
      <w:iCs/>
      <w:szCs w:val="24"/>
    </w:rPr>
  </w:style>
  <w:style w:type="paragraph" w:styleId="Heading8">
    <w:name w:val="heading 8"/>
    <w:basedOn w:val="Normal"/>
    <w:link w:val="Heading8Char"/>
    <w:uiPriority w:val="18"/>
    <w:qFormat/>
    <w:rsid w:val="004D14E8"/>
    <w:pPr>
      <w:numPr>
        <w:ilvl w:val="7"/>
        <w:numId w:val="17"/>
      </w:numPr>
      <w:spacing w:after="240"/>
      <w:jc w:val="both"/>
      <w:outlineLvl w:val="7"/>
    </w:pPr>
    <w:rPr>
      <w:rFonts w:eastAsiaTheme="majorEastAsia" w:cstheme="majorBidi"/>
      <w:szCs w:val="20"/>
    </w:rPr>
  </w:style>
  <w:style w:type="paragraph" w:styleId="Heading9">
    <w:name w:val="heading 9"/>
    <w:basedOn w:val="Normal"/>
    <w:link w:val="Heading9Char"/>
    <w:uiPriority w:val="19"/>
    <w:qFormat/>
    <w:rsid w:val="004D14E8"/>
    <w:pPr>
      <w:spacing w:after="240"/>
      <w:ind w:left="6480" w:hanging="7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rsid w:val="004D14E8"/>
    <w:pPr>
      <w:spacing w:after="240"/>
      <w:ind w:firstLine="720"/>
    </w:pPr>
  </w:style>
  <w:style w:type="paragraph" w:customStyle="1" w:styleId="SSBodyText">
    <w:name w:val="SS Body Text"/>
    <w:basedOn w:val="Normal"/>
    <w:uiPriority w:val="1"/>
    <w:qFormat/>
    <w:rsid w:val="004D14E8"/>
    <w:pPr>
      <w:spacing w:after="240"/>
    </w:pPr>
  </w:style>
  <w:style w:type="paragraph" w:customStyle="1" w:styleId="DSBodyText">
    <w:name w:val="DS Body Text"/>
    <w:basedOn w:val="Normal"/>
    <w:uiPriority w:val="3"/>
    <w:qFormat/>
    <w:rsid w:val="004D14E8"/>
    <w:pPr>
      <w:spacing w:line="480" w:lineRule="auto"/>
    </w:pPr>
  </w:style>
  <w:style w:type="paragraph" w:customStyle="1" w:styleId="DSBodyTextFirstIndent">
    <w:name w:val="DS Body Text First Indent"/>
    <w:basedOn w:val="Normal"/>
    <w:uiPriority w:val="2"/>
    <w:qFormat/>
    <w:rsid w:val="004D14E8"/>
    <w:pPr>
      <w:spacing w:line="480" w:lineRule="auto"/>
      <w:ind w:firstLine="720"/>
    </w:pPr>
  </w:style>
  <w:style w:type="paragraph" w:customStyle="1" w:styleId="5BlockText">
    <w:name w:val=".5&quot; Block Text"/>
    <w:basedOn w:val="Normal"/>
    <w:next w:val="NoSpacing"/>
    <w:uiPriority w:val="6"/>
    <w:qFormat/>
    <w:rsid w:val="004D14E8"/>
    <w:pPr>
      <w:spacing w:after="240"/>
      <w:ind w:left="720" w:right="720"/>
    </w:pPr>
  </w:style>
  <w:style w:type="paragraph" w:styleId="NoSpacing">
    <w:name w:val="No Spacing"/>
    <w:basedOn w:val="Normal"/>
    <w:uiPriority w:val="20"/>
    <w:qFormat/>
    <w:rsid w:val="004D14E8"/>
  </w:style>
  <w:style w:type="paragraph" w:customStyle="1" w:styleId="1BlockText">
    <w:name w:val="1&quot; Block Text"/>
    <w:basedOn w:val="Normal"/>
    <w:next w:val="NoSpacing"/>
    <w:uiPriority w:val="7"/>
    <w:qFormat/>
    <w:rsid w:val="004D14E8"/>
    <w:pPr>
      <w:spacing w:after="240"/>
      <w:ind w:left="1440" w:right="1440"/>
    </w:pPr>
  </w:style>
  <w:style w:type="paragraph" w:customStyle="1" w:styleId="Center">
    <w:name w:val="Center"/>
    <w:basedOn w:val="Normal"/>
    <w:next w:val="NoSpacing"/>
    <w:uiPriority w:val="4"/>
    <w:qFormat/>
    <w:rsid w:val="004D14E8"/>
    <w:pPr>
      <w:spacing w:after="240"/>
      <w:jc w:val="center"/>
    </w:pPr>
  </w:style>
  <w:style w:type="paragraph" w:customStyle="1" w:styleId="CenterBold">
    <w:name w:val="Center Bold"/>
    <w:basedOn w:val="Normal"/>
    <w:next w:val="NoSpacing"/>
    <w:uiPriority w:val="5"/>
    <w:qFormat/>
    <w:rsid w:val="004D14E8"/>
    <w:pPr>
      <w:spacing w:after="240"/>
      <w:jc w:val="center"/>
    </w:pPr>
    <w:rPr>
      <w:b/>
    </w:rPr>
  </w:style>
  <w:style w:type="character" w:customStyle="1" w:styleId="Heading1Char">
    <w:name w:val="Heading 1 Char"/>
    <w:basedOn w:val="DefaultParagraphFont"/>
    <w:link w:val="Heading1"/>
    <w:uiPriority w:val="11"/>
    <w:rsid w:val="004D14E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2"/>
    <w:rsid w:val="004D14E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3"/>
    <w:rsid w:val="004D14E8"/>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4D14E8"/>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4D14E8"/>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4D14E8"/>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4D14E8"/>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4D14E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4D14E8"/>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4D14E8"/>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4D14E8"/>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4D14E8"/>
    <w:pPr>
      <w:ind w:left="4320"/>
    </w:pPr>
  </w:style>
  <w:style w:type="character" w:customStyle="1" w:styleId="SignatureChar">
    <w:name w:val="Signature Char"/>
    <w:basedOn w:val="DefaultParagraphFont"/>
    <w:link w:val="Signature"/>
    <w:uiPriority w:val="8"/>
    <w:rsid w:val="004D14E8"/>
    <w:rPr>
      <w:rFonts w:ascii="Times New Roman" w:hAnsi="Times New Roman"/>
      <w:sz w:val="24"/>
    </w:rPr>
  </w:style>
  <w:style w:type="paragraph" w:styleId="Header">
    <w:name w:val="header"/>
    <w:basedOn w:val="Normal"/>
    <w:link w:val="HeaderChar"/>
    <w:uiPriority w:val="99"/>
    <w:unhideWhenUsed/>
    <w:rsid w:val="00555F4A"/>
    <w:pPr>
      <w:tabs>
        <w:tab w:val="center" w:pos="4680"/>
        <w:tab w:val="right" w:pos="9360"/>
      </w:tabs>
    </w:pPr>
  </w:style>
  <w:style w:type="character" w:customStyle="1" w:styleId="HeaderChar">
    <w:name w:val="Header Char"/>
    <w:basedOn w:val="DefaultParagraphFont"/>
    <w:link w:val="Header"/>
    <w:uiPriority w:val="99"/>
    <w:rsid w:val="00555F4A"/>
    <w:rPr>
      <w:rFonts w:ascii="Times New Roman" w:hAnsi="Times New Roman"/>
      <w:sz w:val="24"/>
    </w:rPr>
  </w:style>
  <w:style w:type="paragraph" w:styleId="Footer">
    <w:name w:val="footer"/>
    <w:basedOn w:val="Normal"/>
    <w:link w:val="FooterChar"/>
    <w:uiPriority w:val="99"/>
    <w:unhideWhenUsed/>
    <w:rsid w:val="00555F4A"/>
    <w:pPr>
      <w:tabs>
        <w:tab w:val="center" w:pos="4680"/>
        <w:tab w:val="right" w:pos="9360"/>
      </w:tabs>
    </w:pPr>
  </w:style>
  <w:style w:type="character" w:customStyle="1" w:styleId="FooterChar">
    <w:name w:val="Footer Char"/>
    <w:basedOn w:val="DefaultParagraphFont"/>
    <w:link w:val="Footer"/>
    <w:uiPriority w:val="99"/>
    <w:rsid w:val="00555F4A"/>
    <w:rPr>
      <w:rFonts w:ascii="Times New Roman" w:hAnsi="Times New Roman"/>
      <w:sz w:val="24"/>
    </w:rPr>
  </w:style>
  <w:style w:type="character" w:styleId="CommentReference">
    <w:name w:val="annotation reference"/>
    <w:basedOn w:val="DefaultParagraphFont"/>
    <w:uiPriority w:val="99"/>
    <w:semiHidden/>
    <w:unhideWhenUsed/>
    <w:rsid w:val="00EF6BF6"/>
    <w:rPr>
      <w:sz w:val="16"/>
      <w:szCs w:val="16"/>
    </w:rPr>
  </w:style>
  <w:style w:type="paragraph" w:styleId="CommentText">
    <w:name w:val="annotation text"/>
    <w:basedOn w:val="Normal"/>
    <w:link w:val="CommentTextChar"/>
    <w:uiPriority w:val="99"/>
    <w:semiHidden/>
    <w:unhideWhenUsed/>
    <w:rsid w:val="00EF6BF6"/>
    <w:rPr>
      <w:sz w:val="20"/>
      <w:szCs w:val="20"/>
    </w:rPr>
  </w:style>
  <w:style w:type="character" w:customStyle="1" w:styleId="CommentTextChar">
    <w:name w:val="Comment Text Char"/>
    <w:basedOn w:val="DefaultParagraphFont"/>
    <w:link w:val="CommentText"/>
    <w:uiPriority w:val="99"/>
    <w:semiHidden/>
    <w:rsid w:val="00EF6B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6BF6"/>
    <w:rPr>
      <w:b/>
      <w:bCs/>
    </w:rPr>
  </w:style>
  <w:style w:type="character" w:customStyle="1" w:styleId="CommentSubjectChar">
    <w:name w:val="Comment Subject Char"/>
    <w:basedOn w:val="CommentTextChar"/>
    <w:link w:val="CommentSubject"/>
    <w:uiPriority w:val="99"/>
    <w:semiHidden/>
    <w:rsid w:val="00EF6BF6"/>
    <w:rPr>
      <w:rFonts w:ascii="Times New Roman" w:hAnsi="Times New Roman"/>
      <w:b/>
      <w:bCs/>
      <w:sz w:val="20"/>
      <w:szCs w:val="20"/>
    </w:rPr>
  </w:style>
  <w:style w:type="paragraph" w:styleId="BalloonText">
    <w:name w:val="Balloon Text"/>
    <w:basedOn w:val="Normal"/>
    <w:link w:val="BalloonTextChar"/>
    <w:uiPriority w:val="99"/>
    <w:semiHidden/>
    <w:unhideWhenUsed/>
    <w:rsid w:val="00EF6BF6"/>
    <w:rPr>
      <w:rFonts w:ascii="Tahoma" w:hAnsi="Tahoma" w:cs="Tahoma"/>
      <w:sz w:val="16"/>
      <w:szCs w:val="16"/>
    </w:rPr>
  </w:style>
  <w:style w:type="character" w:customStyle="1" w:styleId="BalloonTextChar">
    <w:name w:val="Balloon Text Char"/>
    <w:basedOn w:val="DefaultParagraphFont"/>
    <w:link w:val="BalloonText"/>
    <w:uiPriority w:val="99"/>
    <w:semiHidden/>
    <w:rsid w:val="00EF6BF6"/>
    <w:rPr>
      <w:rFonts w:ascii="Tahoma" w:hAnsi="Tahoma" w:cs="Tahoma"/>
      <w:sz w:val="16"/>
      <w:szCs w:val="16"/>
    </w:rPr>
  </w:style>
  <w:style w:type="character" w:styleId="Hyperlink">
    <w:name w:val="Hyperlink"/>
    <w:basedOn w:val="DefaultParagraphFont"/>
    <w:uiPriority w:val="99"/>
    <w:unhideWhenUsed/>
    <w:rsid w:val="00091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374">
      <w:bodyDiv w:val="1"/>
      <w:marLeft w:val="0"/>
      <w:marRight w:val="0"/>
      <w:marTop w:val="0"/>
      <w:marBottom w:val="0"/>
      <w:divBdr>
        <w:top w:val="none" w:sz="0" w:space="0" w:color="auto"/>
        <w:left w:val="none" w:sz="0" w:space="0" w:color="auto"/>
        <w:bottom w:val="none" w:sz="0" w:space="0" w:color="auto"/>
        <w:right w:val="none" w:sz="0" w:space="0" w:color="auto"/>
      </w:divBdr>
      <w:divsChild>
        <w:div w:id="498544114">
          <w:marLeft w:val="0"/>
          <w:marRight w:val="0"/>
          <w:marTop w:val="100"/>
          <w:marBottom w:val="100"/>
          <w:divBdr>
            <w:top w:val="none" w:sz="0" w:space="0" w:color="auto"/>
            <w:left w:val="none" w:sz="0" w:space="0" w:color="auto"/>
            <w:bottom w:val="none" w:sz="0" w:space="0" w:color="auto"/>
            <w:right w:val="none" w:sz="0" w:space="0" w:color="auto"/>
          </w:divBdr>
          <w:divsChild>
            <w:div w:id="694235710">
              <w:marLeft w:val="0"/>
              <w:marRight w:val="0"/>
              <w:marTop w:val="0"/>
              <w:marBottom w:val="0"/>
              <w:divBdr>
                <w:top w:val="none" w:sz="0" w:space="0" w:color="auto"/>
                <w:left w:val="none" w:sz="0" w:space="0" w:color="auto"/>
                <w:bottom w:val="none" w:sz="0" w:space="0" w:color="auto"/>
                <w:right w:val="none" w:sz="0" w:space="0" w:color="auto"/>
              </w:divBdr>
              <w:divsChild>
                <w:div w:id="389695642">
                  <w:marLeft w:val="0"/>
                  <w:marRight w:val="0"/>
                  <w:marTop w:val="0"/>
                  <w:marBottom w:val="0"/>
                  <w:divBdr>
                    <w:top w:val="none" w:sz="0" w:space="0" w:color="auto"/>
                    <w:left w:val="single" w:sz="6" w:space="8" w:color="CCCCCC"/>
                    <w:bottom w:val="none" w:sz="0" w:space="0" w:color="auto"/>
                    <w:right w:val="single" w:sz="6" w:space="8" w:color="CCCCCC"/>
                  </w:divBdr>
                  <w:divsChild>
                    <w:div w:id="1354572556">
                      <w:marLeft w:val="0"/>
                      <w:marRight w:val="0"/>
                      <w:marTop w:val="0"/>
                      <w:marBottom w:val="0"/>
                      <w:divBdr>
                        <w:top w:val="none" w:sz="0" w:space="0" w:color="auto"/>
                        <w:left w:val="none" w:sz="0" w:space="0" w:color="auto"/>
                        <w:bottom w:val="none" w:sz="0" w:space="0" w:color="auto"/>
                        <w:right w:val="none" w:sz="0" w:space="0" w:color="auto"/>
                      </w:divBdr>
                      <w:divsChild>
                        <w:div w:id="9652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961189">
      <w:bodyDiv w:val="1"/>
      <w:marLeft w:val="0"/>
      <w:marRight w:val="0"/>
      <w:marTop w:val="0"/>
      <w:marBottom w:val="0"/>
      <w:divBdr>
        <w:top w:val="none" w:sz="0" w:space="0" w:color="auto"/>
        <w:left w:val="none" w:sz="0" w:space="0" w:color="auto"/>
        <w:bottom w:val="none" w:sz="0" w:space="0" w:color="auto"/>
        <w:right w:val="none" w:sz="0" w:space="0" w:color="auto"/>
      </w:divBdr>
    </w:div>
    <w:div w:id="1811943860">
      <w:bodyDiv w:val="1"/>
      <w:marLeft w:val="0"/>
      <w:marRight w:val="0"/>
      <w:marTop w:val="0"/>
      <w:marBottom w:val="0"/>
      <w:divBdr>
        <w:top w:val="none" w:sz="0" w:space="0" w:color="auto"/>
        <w:left w:val="none" w:sz="0" w:space="0" w:color="auto"/>
        <w:bottom w:val="none" w:sz="0" w:space="0" w:color="auto"/>
        <w:right w:val="none" w:sz="0" w:space="0" w:color="auto"/>
      </w:divBdr>
    </w:div>
    <w:div w:id="1845320895">
      <w:bodyDiv w:val="1"/>
      <w:marLeft w:val="0"/>
      <w:marRight w:val="0"/>
      <w:marTop w:val="0"/>
      <w:marBottom w:val="0"/>
      <w:divBdr>
        <w:top w:val="none" w:sz="0" w:space="0" w:color="auto"/>
        <w:left w:val="none" w:sz="0" w:space="0" w:color="auto"/>
        <w:bottom w:val="none" w:sz="0" w:space="0" w:color="auto"/>
        <w:right w:val="none" w:sz="0" w:space="0" w:color="auto"/>
      </w:divBdr>
    </w:div>
    <w:div w:id="19879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pabay.com/news/health/trauma-fees-growing-across-the-nation-at-absurd-rate/2207461"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journals.lww.com/annalsofsurgery/Abstract/publishahead/Impact_of_Volume_Change_Over_Time_on_Trauma.96571.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5F3C-9DF6-47B4-8BEB-4C4391E4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2436</Words>
  <Characters>13452</Characters>
  <Application>Microsoft Office Word</Application>
  <DocSecurity>0</DocSecurity>
  <Lines>245</Lines>
  <Paragraphs>27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15884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2017-01-12T21:06:18.5641478Z</cp:lastPrinted>
  <dcterms:created xsi:type="dcterms:W3CDTF">2017-01-12T21:06:18.5641478Z</dcterms:created>
  <dcterms:modified xsi:type="dcterms:W3CDTF">2017-01-12T21:06:18.5641478Z</dcterms:modified>
</cp:coreProperties>
</file>